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A3F49D" w14:textId="0FD72F71" w:rsidR="004C6E9A" w:rsidRDefault="00340DA1" w:rsidP="004C6E9A">
      <w:pPr>
        <w:pStyle w:val="Titel"/>
        <w:spacing w:after="240"/>
      </w:pPr>
      <w:r>
        <w:t>Subsidiereglement schoolzwemmen</w:t>
      </w:r>
    </w:p>
    <w:p w14:paraId="77EBFB35" w14:textId="77777777" w:rsidR="004C6E9A" w:rsidRDefault="004C6E9A" w:rsidP="004C6E9A">
      <w:pPr>
        <w:pStyle w:val="Kop1"/>
        <w:numPr>
          <w:ilvl w:val="0"/>
          <w:numId w:val="23"/>
        </w:numPr>
        <w:ind w:left="360" w:hanging="360"/>
      </w:pPr>
      <w:r w:rsidRPr="00FC25A4">
        <w:t>Aanleiding</w:t>
      </w:r>
      <w:r>
        <w:t xml:space="preserve"> </w:t>
      </w:r>
    </w:p>
    <w:p w14:paraId="331107BB" w14:textId="57D8A58D" w:rsidR="004C6E9A" w:rsidRDefault="00340DA1" w:rsidP="00C662F8">
      <w:pPr>
        <w:pStyle w:val="Geenafstand"/>
        <w:jc w:val="both"/>
      </w:pPr>
      <w:r>
        <w:t>Het lokaal bestuur Haaltert wil scholen</w:t>
      </w:r>
      <w:r w:rsidR="00F57817">
        <w:t xml:space="preserve"> op haar grondgebied</w:t>
      </w:r>
      <w:r>
        <w:t xml:space="preserve"> bij </w:t>
      </w:r>
      <w:r w:rsidR="00C662F8">
        <w:t xml:space="preserve">het aanbieden </w:t>
      </w:r>
      <w:r>
        <w:t>van schoolzwemmen</w:t>
      </w:r>
      <w:r w:rsidR="00EC68A8">
        <w:t xml:space="preserve"> financieel ondersteunen</w:t>
      </w:r>
      <w:r w:rsidR="00FC4D18">
        <w:t xml:space="preserve"> </w:t>
      </w:r>
      <w:r w:rsidR="00FC4D18" w:rsidRPr="00A60769">
        <w:t>door middel van een subsidie</w:t>
      </w:r>
      <w:r>
        <w:t>.</w:t>
      </w:r>
      <w:r w:rsidR="00EC68A8">
        <w:t xml:space="preserve"> </w:t>
      </w:r>
      <w:r w:rsidR="00C662F8">
        <w:t xml:space="preserve">Het lokaal bestuur vindt het belangrijk dat kinderen in het basisonderwijs de kans krijgen om op een kwalitatieve manier te leren zwemmen. </w:t>
      </w:r>
      <w:r w:rsidR="00EC68A8">
        <w:t>De kosten voor de scholen zij</w:t>
      </w:r>
      <w:r w:rsidR="00C662F8">
        <w:t>n</w:t>
      </w:r>
      <w:r w:rsidR="00EC68A8">
        <w:t xml:space="preserve"> sterk gestegen en de scholen zijn daarenboven </w:t>
      </w:r>
      <w:r w:rsidR="00C662F8">
        <w:t>gebonden aan de maximumfactuur.</w:t>
      </w:r>
      <w:r>
        <w:t xml:space="preserve"> </w:t>
      </w:r>
    </w:p>
    <w:p w14:paraId="6B2A9D5D" w14:textId="3B2849EB" w:rsidR="009E3F7D" w:rsidRDefault="009E3F7D" w:rsidP="00C662F8">
      <w:pPr>
        <w:pStyle w:val="Geenafstand"/>
        <w:jc w:val="both"/>
      </w:pPr>
      <w:r w:rsidRPr="009E3F7D">
        <w:t xml:space="preserve">Het lokaal bestuur Haaltert heeft een samenwerkingsovereenkomst afgesloten met het </w:t>
      </w:r>
      <w:proofErr w:type="spellStart"/>
      <w:r w:rsidRPr="009E3F7D">
        <w:t>SportAG</w:t>
      </w:r>
      <w:proofErr w:type="spellEnd"/>
      <w:r w:rsidRPr="009E3F7D">
        <w:t xml:space="preserve"> voor het gebruik van </w:t>
      </w:r>
      <w:proofErr w:type="spellStart"/>
      <w:r w:rsidRPr="009E3F7D">
        <w:t>Aquatopia</w:t>
      </w:r>
      <w:proofErr w:type="spellEnd"/>
      <w:r w:rsidRPr="009E3F7D">
        <w:t xml:space="preserve"> door </w:t>
      </w:r>
      <w:proofErr w:type="spellStart"/>
      <w:r w:rsidRPr="009E3F7D">
        <w:t>Haaltertse</w:t>
      </w:r>
      <w:proofErr w:type="spellEnd"/>
      <w:r w:rsidRPr="009E3F7D">
        <w:t xml:space="preserve"> scholen. Hierdoor betaalt het lokaal bestuur rechtstreeks aan het </w:t>
      </w:r>
      <w:proofErr w:type="spellStart"/>
      <w:r w:rsidRPr="009E3F7D">
        <w:t>SportAG</w:t>
      </w:r>
      <w:proofErr w:type="spellEnd"/>
      <w:r w:rsidRPr="009E3F7D">
        <w:t xml:space="preserve"> het verschil tussen het tarief voor niet-</w:t>
      </w:r>
      <w:proofErr w:type="spellStart"/>
      <w:r w:rsidRPr="009E3F7D">
        <w:t>Aalsterse</w:t>
      </w:r>
      <w:proofErr w:type="spellEnd"/>
      <w:r w:rsidRPr="009E3F7D">
        <w:t xml:space="preserve"> scholen en het tarief voor </w:t>
      </w:r>
      <w:proofErr w:type="spellStart"/>
      <w:r w:rsidRPr="009E3F7D">
        <w:t>Aalsterse</w:t>
      </w:r>
      <w:proofErr w:type="spellEnd"/>
      <w:r w:rsidRPr="009E3F7D">
        <w:t xml:space="preserve"> scholen bij zwembad </w:t>
      </w:r>
      <w:proofErr w:type="spellStart"/>
      <w:r w:rsidRPr="009E3F7D">
        <w:t>Aquatopia</w:t>
      </w:r>
      <w:proofErr w:type="spellEnd"/>
      <w:r w:rsidRPr="009E3F7D">
        <w:t xml:space="preserve"> en dit per kind en per zwembeurt.</w:t>
      </w:r>
      <w:r>
        <w:t xml:space="preserve"> Het lokaal bestuur wil de </w:t>
      </w:r>
      <w:proofErr w:type="spellStart"/>
      <w:r>
        <w:t>Haaltertse</w:t>
      </w:r>
      <w:proofErr w:type="spellEnd"/>
      <w:r>
        <w:t xml:space="preserve"> scholen die naar andere zwembaden gaan zwemmen op een gelijkwaardig</w:t>
      </w:r>
      <w:r w:rsidR="00584113">
        <w:t>e</w:t>
      </w:r>
      <w:r>
        <w:t xml:space="preserve"> manier ondersteunen met een subsidie.</w:t>
      </w:r>
    </w:p>
    <w:p w14:paraId="2F6264EE" w14:textId="77777777" w:rsidR="004C6E9A" w:rsidRDefault="004C6E9A" w:rsidP="004C6E9A">
      <w:pPr>
        <w:pStyle w:val="Kop1"/>
        <w:numPr>
          <w:ilvl w:val="0"/>
          <w:numId w:val="23"/>
        </w:numPr>
        <w:ind w:left="360" w:hanging="360"/>
      </w:pPr>
      <w:r>
        <w:t>Toepassingsgebied</w:t>
      </w:r>
    </w:p>
    <w:p w14:paraId="011CE64D" w14:textId="77777777" w:rsidR="005A5FA1" w:rsidRDefault="00C662F8" w:rsidP="005A5FA1">
      <w:pPr>
        <w:pStyle w:val="Geenafstand"/>
        <w:jc w:val="both"/>
      </w:pPr>
      <w:r>
        <w:t xml:space="preserve">De subsidie kan aangevraagd worden door alle </w:t>
      </w:r>
      <w:r w:rsidR="00340DA1">
        <w:t xml:space="preserve">scholen </w:t>
      </w:r>
      <w:r>
        <w:t xml:space="preserve">op het grondgebied </w:t>
      </w:r>
      <w:r w:rsidR="005A5FA1">
        <w:t xml:space="preserve">van </w:t>
      </w:r>
      <w:r>
        <w:t xml:space="preserve">Haaltert </w:t>
      </w:r>
      <w:r w:rsidR="00340DA1">
        <w:t xml:space="preserve">die schoolzwemmen organiseren voor kinderen uit </w:t>
      </w:r>
      <w:r>
        <w:t>het basis</w:t>
      </w:r>
      <w:r w:rsidR="00340DA1">
        <w:t xml:space="preserve">onderwijs, met uitzondering van de scholen die het schoolzwemmen in </w:t>
      </w:r>
      <w:proofErr w:type="spellStart"/>
      <w:r w:rsidR="00340DA1">
        <w:t>Aquatopia</w:t>
      </w:r>
      <w:proofErr w:type="spellEnd"/>
      <w:r w:rsidR="00340DA1">
        <w:t xml:space="preserve"> (Aalst) organiseren. </w:t>
      </w:r>
    </w:p>
    <w:p w14:paraId="21344CDE" w14:textId="77777777" w:rsidR="004C6E9A" w:rsidRDefault="004C6E9A" w:rsidP="004C6E9A">
      <w:pPr>
        <w:pStyle w:val="Kop1"/>
        <w:numPr>
          <w:ilvl w:val="0"/>
          <w:numId w:val="23"/>
        </w:numPr>
        <w:ind w:left="360" w:hanging="360"/>
      </w:pPr>
      <w:r>
        <w:t>Procedure</w:t>
      </w:r>
    </w:p>
    <w:p w14:paraId="6E7591B9" w14:textId="075B18DC" w:rsidR="004C6E9A" w:rsidRPr="00FC25A4" w:rsidRDefault="004C6E9A" w:rsidP="004C6E9A">
      <w:pPr>
        <w:pStyle w:val="Kop2"/>
        <w:numPr>
          <w:ilvl w:val="1"/>
          <w:numId w:val="23"/>
        </w:numPr>
        <w:ind w:left="567" w:hanging="567"/>
      </w:pPr>
      <w:r w:rsidRPr="00FC25A4">
        <w:t>Aan</w:t>
      </w:r>
      <w:r w:rsidR="00311A2F">
        <w:t>vragen</w:t>
      </w:r>
    </w:p>
    <w:p w14:paraId="145616E4" w14:textId="588BC190" w:rsidR="00AD5D74" w:rsidRDefault="00311A2F" w:rsidP="00AD5D74">
      <w:pPr>
        <w:pStyle w:val="Geenafstand"/>
        <w:numPr>
          <w:ilvl w:val="0"/>
          <w:numId w:val="27"/>
        </w:numPr>
        <w:jc w:val="both"/>
      </w:pPr>
      <w:r>
        <w:t xml:space="preserve">De school </w:t>
      </w:r>
      <w:r w:rsidR="0002503C">
        <w:t>vraagt de subsidie aan</w:t>
      </w:r>
      <w:r w:rsidR="00036232">
        <w:t xml:space="preserve"> via het digitale aanvraagformulier op de website www.haaltert.be</w:t>
      </w:r>
      <w:r>
        <w:t xml:space="preserve">, </w:t>
      </w:r>
      <w:r w:rsidR="0002503C">
        <w:t xml:space="preserve">tot </w:t>
      </w:r>
      <w:r>
        <w:t>uiterlijk 3 maanden na het einde van het schooljaar (30 september).</w:t>
      </w:r>
      <w:r w:rsidR="00036232">
        <w:t xml:space="preserve"> Aanvragen ingediend na deze datum worden niet meer behandeld</w:t>
      </w:r>
      <w:r w:rsidR="00654637">
        <w:t>.</w:t>
      </w:r>
    </w:p>
    <w:p w14:paraId="0C601797" w14:textId="16BE3AE1" w:rsidR="00C97BAB" w:rsidRDefault="00036232" w:rsidP="00AD5D74">
      <w:pPr>
        <w:pStyle w:val="Geenafstand"/>
        <w:numPr>
          <w:ilvl w:val="0"/>
          <w:numId w:val="27"/>
        </w:numPr>
        <w:jc w:val="both"/>
      </w:pPr>
      <w:r>
        <w:t xml:space="preserve">Het schoolzwemmen dient verantwoord te worden met </w:t>
      </w:r>
      <w:r w:rsidR="0002503C">
        <w:t xml:space="preserve">gedateerde </w:t>
      </w:r>
      <w:r>
        <w:t>facturen</w:t>
      </w:r>
      <w:r w:rsidR="007E31B1">
        <w:t>, die uitdrukkelijk het t</w:t>
      </w:r>
      <w:r w:rsidR="00FC0FE4">
        <w:t xml:space="preserve">otaal aantal leerlingen en het totaal aantal zwembeurten </w:t>
      </w:r>
      <w:r w:rsidR="00AD5D74">
        <w:t xml:space="preserve">vermelden. </w:t>
      </w:r>
      <w:r w:rsidR="00C97BAB">
        <w:t>Deze dienen toegevoegd te worden bij de aanvraag.</w:t>
      </w:r>
    </w:p>
    <w:p w14:paraId="070DD97B" w14:textId="3DE275C1" w:rsidR="004C6E9A" w:rsidRDefault="00C97BAB" w:rsidP="004C6E9A">
      <w:pPr>
        <w:pStyle w:val="Kop2"/>
        <w:numPr>
          <w:ilvl w:val="1"/>
          <w:numId w:val="23"/>
        </w:numPr>
        <w:ind w:left="567" w:hanging="567"/>
      </w:pPr>
      <w:r>
        <w:t>Behandeling dossier</w:t>
      </w:r>
    </w:p>
    <w:p w14:paraId="1BD83FD9" w14:textId="77777777" w:rsidR="00AD5D74" w:rsidRDefault="00C97BAB" w:rsidP="00AD5D74">
      <w:pPr>
        <w:pStyle w:val="Geenafstand"/>
        <w:numPr>
          <w:ilvl w:val="0"/>
          <w:numId w:val="28"/>
        </w:numPr>
      </w:pPr>
      <w:r>
        <w:t>Het lokaal bestuur behandelt het dossier binnen de 2 maanden na het indienen van de aanvraag en kan bijkomende inlichtingen of bewijsstukken opvrage</w:t>
      </w:r>
      <w:r w:rsidR="002E59E7">
        <w:t>n.</w:t>
      </w:r>
    </w:p>
    <w:p w14:paraId="787FA9B7" w14:textId="77777777" w:rsidR="00AD5D74" w:rsidRDefault="002E59E7" w:rsidP="00AD5D74">
      <w:pPr>
        <w:pStyle w:val="Geenafstand"/>
        <w:numPr>
          <w:ilvl w:val="0"/>
          <w:numId w:val="28"/>
        </w:numPr>
      </w:pPr>
      <w:r>
        <w:t>Het volledige dossier (aanvraagformulier en bewijsstukken) wordt ter goedkeuring voorgelegd aan het college van burgemeester en schepenen.</w:t>
      </w:r>
    </w:p>
    <w:p w14:paraId="2C27384A" w14:textId="77777777" w:rsidR="00FC4D18" w:rsidRPr="00666C4B" w:rsidRDefault="002E59E7" w:rsidP="00AD5D74">
      <w:pPr>
        <w:pStyle w:val="Geenafstand"/>
        <w:numPr>
          <w:ilvl w:val="0"/>
          <w:numId w:val="28"/>
        </w:numPr>
      </w:pPr>
      <w:r w:rsidRPr="00666C4B">
        <w:lastRenderedPageBreak/>
        <w:t xml:space="preserve">De aanvragende school wordt op de hoogte gebracht van de beslissing van het college van burgemeester en schepenen en ontvangt binnen de maand na de collegebeslissing </w:t>
      </w:r>
      <w:r w:rsidR="00FC4D18" w:rsidRPr="00666C4B">
        <w:t xml:space="preserve">hiervan een afschrift. </w:t>
      </w:r>
    </w:p>
    <w:p w14:paraId="33DB40A4" w14:textId="45BA3E39" w:rsidR="002E59E7" w:rsidRPr="00666C4B" w:rsidRDefault="00FC4D18" w:rsidP="00AD5D74">
      <w:pPr>
        <w:pStyle w:val="Geenafstand"/>
        <w:numPr>
          <w:ilvl w:val="0"/>
          <w:numId w:val="28"/>
        </w:numPr>
      </w:pPr>
      <w:r w:rsidRPr="00666C4B">
        <w:t xml:space="preserve">Indien de subsidie wordt goedgekeurd door het college van burgemeester en schepenen, dan volgt </w:t>
      </w:r>
      <w:r w:rsidR="002E59E7" w:rsidRPr="00666C4B">
        <w:t xml:space="preserve">de </w:t>
      </w:r>
      <w:r w:rsidR="005A5FA1" w:rsidRPr="00666C4B">
        <w:t>uit</w:t>
      </w:r>
      <w:r w:rsidR="002E59E7" w:rsidRPr="00666C4B">
        <w:t xml:space="preserve">betaling op de </w:t>
      </w:r>
      <w:r w:rsidR="006657BB" w:rsidRPr="00666C4B">
        <w:t>bank</w:t>
      </w:r>
      <w:r w:rsidR="002E59E7" w:rsidRPr="00666C4B">
        <w:t>rekening van de school</w:t>
      </w:r>
      <w:r w:rsidRPr="00666C4B">
        <w:t xml:space="preserve"> eveneens binnen de maand na deze beslissing</w:t>
      </w:r>
      <w:r w:rsidR="002E59E7" w:rsidRPr="00666C4B">
        <w:t>.</w:t>
      </w:r>
      <w:r w:rsidR="006657BB" w:rsidRPr="00666C4B">
        <w:t xml:space="preserve"> </w:t>
      </w:r>
    </w:p>
    <w:p w14:paraId="395D04CC" w14:textId="3E87AA9A" w:rsidR="004C6E9A" w:rsidRPr="00FC25A4" w:rsidRDefault="002E59E7" w:rsidP="004C6E9A">
      <w:pPr>
        <w:pStyle w:val="Kop1"/>
        <w:numPr>
          <w:ilvl w:val="0"/>
          <w:numId w:val="23"/>
        </w:numPr>
        <w:ind w:left="360" w:hanging="360"/>
      </w:pPr>
      <w:r>
        <w:t>Subsidiebedrag</w:t>
      </w:r>
    </w:p>
    <w:p w14:paraId="408DDA08" w14:textId="2877C886" w:rsidR="004C6E9A" w:rsidRDefault="002E59E7" w:rsidP="004C6E9A">
      <w:pPr>
        <w:pStyle w:val="Geenafstand"/>
      </w:pPr>
      <w:r>
        <w:t>Het subsidiebedrag bedraagt</w:t>
      </w:r>
      <w:r w:rsidR="00EE6E43">
        <w:t xml:space="preserve"> het verschil tussen het </w:t>
      </w:r>
      <w:r w:rsidR="008D416A">
        <w:t xml:space="preserve">geldend </w:t>
      </w:r>
      <w:r w:rsidR="00EE6E43">
        <w:t>tarief voor niet-</w:t>
      </w:r>
      <w:proofErr w:type="spellStart"/>
      <w:r w:rsidR="00EE6E43">
        <w:t>Aalsterse</w:t>
      </w:r>
      <w:proofErr w:type="spellEnd"/>
      <w:r w:rsidR="00EE6E43">
        <w:t xml:space="preserve"> scholen en het tarief voor </w:t>
      </w:r>
      <w:proofErr w:type="spellStart"/>
      <w:r w:rsidR="00EE6E43">
        <w:t>Aalsterse</w:t>
      </w:r>
      <w:proofErr w:type="spellEnd"/>
      <w:r w:rsidR="00EE6E43">
        <w:t xml:space="preserve"> scholen bij zwembad </w:t>
      </w:r>
      <w:proofErr w:type="spellStart"/>
      <w:r w:rsidR="00EE6E43">
        <w:t>Aquatopia</w:t>
      </w:r>
      <w:proofErr w:type="spellEnd"/>
      <w:r w:rsidR="00EE6E43">
        <w:t xml:space="preserve"> en dit per kind en per zwembeurt.</w:t>
      </w:r>
    </w:p>
    <w:p w14:paraId="1CF2292B" w14:textId="77777777" w:rsidR="004C6E9A" w:rsidRDefault="004C6E9A" w:rsidP="004C6E9A">
      <w:pPr>
        <w:pStyle w:val="Kop1"/>
        <w:numPr>
          <w:ilvl w:val="0"/>
          <w:numId w:val="23"/>
        </w:numPr>
        <w:ind w:left="360" w:hanging="360"/>
      </w:pPr>
      <w:r>
        <w:t>Bezwaar</w:t>
      </w:r>
    </w:p>
    <w:p w14:paraId="65E0B6EB" w14:textId="696B6F8B" w:rsidR="0093798D" w:rsidRPr="000657D1" w:rsidRDefault="00666C4B" w:rsidP="0093798D">
      <w:pPr>
        <w:jc w:val="both"/>
        <w:rPr>
          <w:rFonts w:cstheme="majorHAnsi"/>
        </w:rPr>
      </w:pPr>
      <w:r>
        <w:rPr>
          <w:rFonts w:cstheme="majorHAnsi"/>
        </w:rPr>
        <w:t>Scholen d</w:t>
      </w:r>
      <w:r w:rsidR="0093798D" w:rsidRPr="000657D1">
        <w:rPr>
          <w:rFonts w:cstheme="majorHAnsi"/>
        </w:rPr>
        <w:t xml:space="preserve">ie bezwaar wensen aan te tekenen tegen een beslissing in toepassing van dit reglement, richten hun bezwaar per e-mail via </w:t>
      </w:r>
      <w:hyperlink r:id="rId12" w:history="1">
        <w:r w:rsidR="0093798D" w:rsidRPr="002E1828">
          <w:rPr>
            <w:rStyle w:val="Hyperlink"/>
            <w:rFonts w:cstheme="majorHAnsi"/>
          </w:rPr>
          <w:t>sportdienst@haaltert.be</w:t>
        </w:r>
      </w:hyperlink>
      <w:r w:rsidR="0093798D" w:rsidRPr="000657D1">
        <w:rPr>
          <w:rFonts w:cstheme="majorHAnsi"/>
        </w:rPr>
        <w:t xml:space="preserve"> of per brief op het adres Hoogstraat 41, 9450 Haaltert aan het lokaal bestuur Haaltert uiterlijk 30 dagen na de kennisgeving van de beslissing op straffe van niet – ontvankelijkheid.</w:t>
      </w:r>
      <w:r w:rsidR="0093798D">
        <w:rPr>
          <w:rFonts w:cstheme="majorHAnsi"/>
        </w:rPr>
        <w:t xml:space="preserve"> </w:t>
      </w:r>
      <w:r w:rsidR="0093798D" w:rsidRPr="001273DC">
        <w:rPr>
          <w:rFonts w:cstheme="majorHAnsi"/>
        </w:rPr>
        <w:t>Bij de beoordeling van het bezwaar zal het college van burgemeester en schepenen vaststellen of de bestreden beslissing conform onderhavig reglement of andere toepasselijke regelgeving werd genomen.</w:t>
      </w:r>
    </w:p>
    <w:p w14:paraId="78D649CE" w14:textId="77777777" w:rsidR="0093798D" w:rsidRPr="000657D1" w:rsidRDefault="0093798D" w:rsidP="0093798D">
      <w:pPr>
        <w:jc w:val="both"/>
        <w:rPr>
          <w:rFonts w:cstheme="majorHAnsi"/>
        </w:rPr>
      </w:pPr>
      <w:r w:rsidRPr="000657D1">
        <w:rPr>
          <w:rFonts w:cstheme="majorHAnsi"/>
        </w:rPr>
        <w:t>Het bezwaarschrift bevat op eveneens op straffe van niet – ontvankelijkheid de volgende vermeldingen:</w:t>
      </w:r>
    </w:p>
    <w:p w14:paraId="4FDA6E61" w14:textId="77777777" w:rsidR="0093798D" w:rsidRPr="000657D1" w:rsidRDefault="0093798D" w:rsidP="0093798D">
      <w:pPr>
        <w:pStyle w:val="Bullet"/>
        <w:numPr>
          <w:ilvl w:val="0"/>
          <w:numId w:val="26"/>
        </w:numPr>
        <w:rPr>
          <w:color w:val="auto"/>
        </w:rPr>
      </w:pPr>
      <w:r w:rsidRPr="000657D1">
        <w:rPr>
          <w:color w:val="auto"/>
        </w:rPr>
        <w:t>Naam en voornaam van de bezwaarindiener</w:t>
      </w:r>
    </w:p>
    <w:p w14:paraId="09C95389" w14:textId="77777777" w:rsidR="0093798D" w:rsidRPr="000657D1" w:rsidRDefault="0093798D" w:rsidP="0093798D">
      <w:pPr>
        <w:pStyle w:val="Bullet"/>
        <w:numPr>
          <w:ilvl w:val="0"/>
          <w:numId w:val="26"/>
        </w:numPr>
        <w:rPr>
          <w:color w:val="auto"/>
        </w:rPr>
      </w:pPr>
      <w:r w:rsidRPr="000657D1">
        <w:rPr>
          <w:color w:val="auto"/>
        </w:rPr>
        <w:t>E-mailadres en telefoonnummer van de bezwaarindiener</w:t>
      </w:r>
    </w:p>
    <w:p w14:paraId="0B966F83" w14:textId="77777777" w:rsidR="0093798D" w:rsidRPr="000657D1" w:rsidRDefault="0093798D" w:rsidP="0093798D">
      <w:pPr>
        <w:pStyle w:val="Lijstalinea"/>
        <w:numPr>
          <w:ilvl w:val="0"/>
          <w:numId w:val="26"/>
        </w:numPr>
        <w:rPr>
          <w:rFonts w:asciiTheme="majorHAnsi" w:hAnsiTheme="majorHAnsi" w:cstheme="majorHAnsi"/>
        </w:rPr>
      </w:pPr>
      <w:r w:rsidRPr="000657D1">
        <w:rPr>
          <w:rFonts w:asciiTheme="majorHAnsi" w:hAnsiTheme="majorHAnsi" w:cstheme="majorHAnsi"/>
        </w:rPr>
        <w:t>Details van de beslissing waartegen bezwaar wordt aangetekend;</w:t>
      </w:r>
    </w:p>
    <w:p w14:paraId="2540A5AB" w14:textId="77777777" w:rsidR="0093798D" w:rsidRPr="000657D1" w:rsidRDefault="0093798D" w:rsidP="0093798D">
      <w:pPr>
        <w:pStyle w:val="Lijstalinea"/>
        <w:numPr>
          <w:ilvl w:val="0"/>
          <w:numId w:val="26"/>
        </w:numPr>
        <w:rPr>
          <w:rFonts w:asciiTheme="majorHAnsi" w:hAnsiTheme="majorHAnsi" w:cstheme="majorHAnsi"/>
        </w:rPr>
      </w:pPr>
      <w:r w:rsidRPr="000657D1">
        <w:rPr>
          <w:rFonts w:asciiTheme="majorHAnsi" w:hAnsiTheme="majorHAnsi" w:cstheme="majorHAnsi"/>
        </w:rPr>
        <w:t>Motivering van het bezwaar, al dan niet gestaafd door stukken.</w:t>
      </w:r>
    </w:p>
    <w:p w14:paraId="3C2069FD" w14:textId="77777777" w:rsidR="0093798D" w:rsidRPr="000657D1" w:rsidRDefault="0093798D" w:rsidP="0093798D">
      <w:pPr>
        <w:pStyle w:val="Lijstalinea"/>
        <w:ind w:left="720"/>
        <w:rPr>
          <w:rFonts w:asciiTheme="majorHAnsi" w:hAnsiTheme="majorHAnsi" w:cstheme="majorHAnsi"/>
        </w:rPr>
      </w:pPr>
    </w:p>
    <w:p w14:paraId="428ED2B8" w14:textId="77777777" w:rsidR="0093798D" w:rsidRPr="000657D1" w:rsidRDefault="0093798D" w:rsidP="0093798D">
      <w:pPr>
        <w:jc w:val="both"/>
        <w:rPr>
          <w:rFonts w:cstheme="majorHAnsi"/>
        </w:rPr>
      </w:pPr>
      <w:r w:rsidRPr="000657D1">
        <w:rPr>
          <w:rFonts w:cstheme="majorHAnsi"/>
        </w:rPr>
        <w:t>Het college van burgemeester en schepenen onderzoekt het bezwaarschrift en neemt een beslissing binnen de 30 dagen na ontvangst van het bezwaarschrift.</w:t>
      </w:r>
    </w:p>
    <w:p w14:paraId="7C36C571" w14:textId="77777777" w:rsidR="0093798D" w:rsidRPr="000657D1" w:rsidRDefault="0093798D" w:rsidP="0093798D">
      <w:pPr>
        <w:pStyle w:val="Bullet"/>
        <w:numPr>
          <w:ilvl w:val="0"/>
          <w:numId w:val="0"/>
        </w:numPr>
        <w:spacing w:before="120" w:after="120"/>
        <w:rPr>
          <w:color w:val="auto"/>
        </w:rPr>
      </w:pPr>
      <w:r w:rsidRPr="000657D1">
        <w:rPr>
          <w:color w:val="auto"/>
        </w:rPr>
        <w:t>De beslissing wordt schriftelijk aan de bezwaarindiener bezorgd.</w:t>
      </w:r>
    </w:p>
    <w:p w14:paraId="64A4B353" w14:textId="77777777" w:rsidR="004C6E9A" w:rsidRDefault="004C6E9A" w:rsidP="004C6E9A">
      <w:pPr>
        <w:pStyle w:val="Kop1"/>
        <w:numPr>
          <w:ilvl w:val="0"/>
          <w:numId w:val="23"/>
        </w:numPr>
        <w:ind w:left="360" w:hanging="360"/>
      </w:pPr>
      <w:r>
        <w:t>Inwerkingtreding</w:t>
      </w:r>
    </w:p>
    <w:p w14:paraId="28592C6B" w14:textId="544F903D" w:rsidR="004C6E9A" w:rsidRDefault="006C587A" w:rsidP="00BD2EE3">
      <w:pPr>
        <w:pStyle w:val="Geenafstand"/>
        <w:jc w:val="both"/>
      </w:pPr>
      <w:r>
        <w:t>Dit reglement treedt in werking op</w:t>
      </w:r>
      <w:r w:rsidR="0096582B">
        <w:t xml:space="preserve"> </w:t>
      </w:r>
      <w:r w:rsidR="004C4BCF">
        <w:t xml:space="preserve">1 april 2026, en geldt vanaf het schooljaar 2025 – 2026. Dit betekent dat voor het schooljaar 2025 – 2026 facturen kunnen worden ingediend </w:t>
      </w:r>
      <w:r w:rsidR="00BD2EE3">
        <w:t>met</w:t>
      </w:r>
      <w:r w:rsidR="004C4BCF">
        <w:t xml:space="preserve"> </w:t>
      </w:r>
      <w:r w:rsidR="00BD2EE3">
        <w:t>factuur</w:t>
      </w:r>
      <w:r w:rsidR="004C4BCF">
        <w:t xml:space="preserve">datum </w:t>
      </w:r>
      <w:r w:rsidR="00BD2EE3">
        <w:t xml:space="preserve">vanaf </w:t>
      </w:r>
      <w:r w:rsidR="004C4BCF">
        <w:t>1 september 2025</w:t>
      </w:r>
      <w:r w:rsidR="00BD2EE3">
        <w:t>.</w:t>
      </w:r>
    </w:p>
    <w:p w14:paraId="0009BA39" w14:textId="77777777" w:rsidR="004C6E9A" w:rsidRDefault="004C6E9A" w:rsidP="004C6E9A">
      <w:pPr>
        <w:pStyle w:val="Kop1"/>
        <w:numPr>
          <w:ilvl w:val="0"/>
          <w:numId w:val="23"/>
        </w:numPr>
        <w:ind w:left="360" w:hanging="360"/>
      </w:pPr>
      <w:r>
        <w:t xml:space="preserve">Bekendmaking </w:t>
      </w:r>
    </w:p>
    <w:p w14:paraId="1039DCC6" w14:textId="68515176" w:rsidR="004C6E9A" w:rsidRDefault="004C6E9A" w:rsidP="004C6E9A">
      <w:pPr>
        <w:pStyle w:val="Geenafstand"/>
      </w:pPr>
      <w:r>
        <w:lastRenderedPageBreak/>
        <w:t>Dit reglement is aangenomen bij beslissing van de gemeenteraad op</w:t>
      </w:r>
      <w:r w:rsidR="006C587A">
        <w:t xml:space="preserve"> 30 maart 2026</w:t>
      </w:r>
      <w:r>
        <w:t xml:space="preserve"> en zal worden bekendgemaakt via de </w:t>
      </w:r>
      <w:proofErr w:type="spellStart"/>
      <w:r>
        <w:t>webtoepassing</w:t>
      </w:r>
      <w:proofErr w:type="spellEnd"/>
      <w:r>
        <w:t xml:space="preserve"> van de gemeente Haaltert binnen de tien dagen na goedkeuring, zijnde uiterlijk op</w:t>
      </w:r>
      <w:r w:rsidR="006C587A">
        <w:t xml:space="preserve"> 9 april 2026.</w:t>
      </w:r>
    </w:p>
    <w:p w14:paraId="16D75706" w14:textId="6FFCAD91" w:rsidR="004C6E9A" w:rsidRDefault="004C6E9A" w:rsidP="004C6E9A">
      <w:pPr>
        <w:pStyle w:val="Kop1"/>
        <w:numPr>
          <w:ilvl w:val="0"/>
          <w:numId w:val="23"/>
        </w:numPr>
        <w:ind w:left="360" w:hanging="360"/>
      </w:pPr>
      <w:r>
        <w:t>Klachten</w:t>
      </w:r>
    </w:p>
    <w:p w14:paraId="5E324010" w14:textId="77777777" w:rsidR="004C6E9A" w:rsidRDefault="004C6E9A" w:rsidP="004C6E9A">
      <w:pPr>
        <w:pStyle w:val="Geenafstand"/>
      </w:pPr>
      <w:r>
        <w:t>De burger die een klacht wenst in te dienen tegen het reglement kan hiervoor terecht op het digitaal klachtenformulier op https://lokaalbestuur.vlaanderen.be/digitaal-klachtenformulier of via aangetekende brief naar:</w:t>
      </w:r>
    </w:p>
    <w:p w14:paraId="5364059A" w14:textId="77777777" w:rsidR="0093798D" w:rsidRDefault="004C6E9A" w:rsidP="00FC4D18">
      <w:pPr>
        <w:pStyle w:val="Geenafstand"/>
        <w:ind w:left="708"/>
      </w:pPr>
      <w:r>
        <w:t>Agentschap Binnenlands Bestuur</w:t>
      </w:r>
      <w:r>
        <w:br/>
        <w:t>VAC Herman Teirlinck Brussel</w:t>
      </w:r>
    </w:p>
    <w:p w14:paraId="48D08703" w14:textId="58B035EA" w:rsidR="004C6E9A" w:rsidRPr="00FC25A4" w:rsidRDefault="0093798D" w:rsidP="004C6E9A">
      <w:pPr>
        <w:pStyle w:val="Geenafstand"/>
        <w:ind w:left="708"/>
      </w:pPr>
      <w:r>
        <w:t>H</w:t>
      </w:r>
      <w:r w:rsidR="004C6E9A">
        <w:t>avenlaan 88, bus 70</w:t>
      </w:r>
      <w:r w:rsidR="004C6E9A">
        <w:br/>
        <w:t>1000 Brussel</w:t>
      </w:r>
    </w:p>
    <w:p w14:paraId="02D8669E" w14:textId="77777777" w:rsidR="00C22302" w:rsidRPr="00B33528" w:rsidRDefault="00C22302" w:rsidP="00B33528"/>
    <w:sectPr w:rsidR="00C22302" w:rsidRPr="00B33528" w:rsidSect="003320BD">
      <w:headerReference w:type="default" r:id="rId13"/>
      <w:footerReference w:type="default" r:id="rId14"/>
      <w:headerReference w:type="first" r:id="rId15"/>
      <w:footerReference w:type="first" r:id="rId16"/>
      <w:pgSz w:w="11906" w:h="16838"/>
      <w:pgMar w:top="2372" w:right="1418" w:bottom="1933" w:left="1418" w:header="709" w:footer="20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D1C4CB" w14:textId="77777777" w:rsidR="009D6B6E" w:rsidRDefault="009D6B6E" w:rsidP="00DD6BB0">
      <w:r>
        <w:separator/>
      </w:r>
    </w:p>
  </w:endnote>
  <w:endnote w:type="continuationSeparator" w:id="0">
    <w:p w14:paraId="7632221F" w14:textId="77777777" w:rsidR="009D6B6E" w:rsidRDefault="009D6B6E" w:rsidP="00DD6BB0">
      <w:r>
        <w:continuationSeparator/>
      </w:r>
    </w:p>
  </w:endnote>
  <w:endnote w:type="continuationNotice" w:id="1">
    <w:p w14:paraId="3EACFC45" w14:textId="77777777" w:rsidR="009D6B6E" w:rsidRDefault="009D6B6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exend Deca Light">
    <w:charset w:val="00"/>
    <w:family w:val="auto"/>
    <w:pitch w:val="variable"/>
    <w:sig w:usb0="A00000FF" w:usb1="4000205B" w:usb2="00000000" w:usb3="00000000" w:csb0="0000019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Lexend Deca">
    <w:altName w:val="Calibri"/>
    <w:charset w:val="00"/>
    <w:family w:val="auto"/>
    <w:pitch w:val="variable"/>
    <w:sig w:usb0="A00000FF" w:usb1="4000205B" w:usb2="00000000" w:usb3="00000000" w:csb0="000001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raster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020"/>
      <w:gridCol w:w="3020"/>
      <w:gridCol w:w="3020"/>
    </w:tblGrid>
    <w:tr w:rsidR="00857DBB" w:rsidRPr="00D3008E" w14:paraId="7E5C4BD4" w14:textId="77777777" w:rsidTr="00D3008E">
      <w:tc>
        <w:tcPr>
          <w:tcW w:w="3020" w:type="dxa"/>
        </w:tcPr>
        <w:p w14:paraId="453819B4" w14:textId="77777777" w:rsidR="00857DBB" w:rsidRPr="00D3008E" w:rsidRDefault="00857DBB">
          <w:pPr>
            <w:pStyle w:val="Voettekst"/>
            <w:rPr>
              <w:rFonts w:ascii="Calibri" w:hAnsi="Calibri" w:cs="Calibri"/>
              <w:sz w:val="18"/>
              <w:szCs w:val="18"/>
            </w:rPr>
          </w:pPr>
        </w:p>
      </w:tc>
      <w:tc>
        <w:tcPr>
          <w:tcW w:w="3020" w:type="dxa"/>
          <w:vAlign w:val="bottom"/>
        </w:tcPr>
        <w:p w14:paraId="143EDD85" w14:textId="77777777" w:rsidR="00D3008E" w:rsidRPr="00D3008E" w:rsidRDefault="00D3008E" w:rsidP="00D3008E">
          <w:pPr>
            <w:pStyle w:val="Voettekst"/>
            <w:spacing w:line="276" w:lineRule="auto"/>
            <w:rPr>
              <w:rFonts w:ascii="Calibri" w:hAnsi="Calibri" w:cs="Calibri"/>
              <w:color w:val="00788A" w:themeColor="text2"/>
              <w:sz w:val="18"/>
              <w:szCs w:val="18"/>
            </w:rPr>
          </w:pPr>
        </w:p>
      </w:tc>
      <w:tc>
        <w:tcPr>
          <w:tcW w:w="3020" w:type="dxa"/>
          <w:vAlign w:val="bottom"/>
        </w:tcPr>
        <w:p w14:paraId="4AC4E399" w14:textId="77777777" w:rsidR="00D3008E" w:rsidRPr="00D3008E" w:rsidRDefault="00D3008E" w:rsidP="00D3008E">
          <w:pPr>
            <w:pStyle w:val="Voettekst"/>
            <w:spacing w:line="276" w:lineRule="auto"/>
            <w:rPr>
              <w:rFonts w:ascii="Calibri" w:hAnsi="Calibri" w:cs="Calibri"/>
              <w:color w:val="00788A" w:themeColor="text2"/>
              <w:sz w:val="18"/>
              <w:szCs w:val="18"/>
            </w:rPr>
          </w:pPr>
        </w:p>
      </w:tc>
    </w:tr>
    <w:tr w:rsidR="00D3008E" w:rsidRPr="00D3008E" w14:paraId="3021C7E0" w14:textId="77777777" w:rsidTr="00D3008E">
      <w:tc>
        <w:tcPr>
          <w:tcW w:w="3020" w:type="dxa"/>
        </w:tcPr>
        <w:p w14:paraId="35D60FC2" w14:textId="77777777" w:rsidR="00D3008E" w:rsidRPr="00D3008E" w:rsidRDefault="00D3008E">
          <w:pPr>
            <w:pStyle w:val="Voettekst"/>
            <w:rPr>
              <w:rFonts w:ascii="Calibri" w:hAnsi="Calibri" w:cs="Calibri"/>
              <w:sz w:val="18"/>
              <w:szCs w:val="18"/>
            </w:rPr>
          </w:pPr>
        </w:p>
      </w:tc>
      <w:tc>
        <w:tcPr>
          <w:tcW w:w="6040" w:type="dxa"/>
          <w:gridSpan w:val="2"/>
        </w:tcPr>
        <w:p w14:paraId="7027562C" w14:textId="77777777" w:rsidR="00D3008E" w:rsidRPr="00D3008E" w:rsidRDefault="00D3008E">
          <w:pPr>
            <w:pStyle w:val="Voettekst"/>
            <w:rPr>
              <w:rFonts w:ascii="Calibri" w:hAnsi="Calibri" w:cs="Calibri"/>
              <w:sz w:val="18"/>
              <w:szCs w:val="18"/>
            </w:rPr>
          </w:pPr>
        </w:p>
      </w:tc>
    </w:tr>
  </w:tbl>
  <w:p w14:paraId="1AFDB9D0" w14:textId="77777777" w:rsidR="00A36102" w:rsidRPr="00286E82" w:rsidRDefault="00A36102">
    <w:pPr>
      <w:pStyle w:val="Voettekst"/>
      <w:rPr>
        <w:rFonts w:ascii="Lexend Deca" w:hAnsi="Lexend Deca"/>
        <w:sz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F64A0A" w14:textId="77777777" w:rsidR="003320BD" w:rsidRDefault="00575C52">
    <w:pPr>
      <w:pStyle w:val="Voettekst"/>
    </w:pPr>
    <w:r>
      <w:rPr>
        <w:noProof/>
      </w:rPr>
      <w:drawing>
        <wp:anchor distT="0" distB="0" distL="114300" distR="114300" simplePos="0" relativeHeight="251672578" behindDoc="1" locked="0" layoutInCell="1" allowOverlap="1" wp14:anchorId="234B8886" wp14:editId="23C15326">
          <wp:simplePos x="0" y="0"/>
          <wp:positionH relativeFrom="page">
            <wp:posOffset>5486</wp:posOffset>
          </wp:positionH>
          <wp:positionV relativeFrom="page">
            <wp:posOffset>9070705</wp:posOffset>
          </wp:positionV>
          <wp:extent cx="7535545" cy="1612265"/>
          <wp:effectExtent l="0" t="0" r="0" b="635"/>
          <wp:wrapNone/>
          <wp:docPr id="1225955864" name="Picture 1225955864" descr="Afbeelding met tekst&#10;&#10;Automatisch gegenereerde beschrijvi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Afbeelding 3" descr="Afbeelding met tekst&#10;&#10;Automatisch gegenereerde beschrijvi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5545" cy="16122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EAF103" w14:textId="77777777" w:rsidR="009D6B6E" w:rsidRDefault="009D6B6E" w:rsidP="00DD6BB0">
      <w:r>
        <w:separator/>
      </w:r>
    </w:p>
  </w:footnote>
  <w:footnote w:type="continuationSeparator" w:id="0">
    <w:p w14:paraId="13FF702D" w14:textId="77777777" w:rsidR="009D6B6E" w:rsidRDefault="009D6B6E" w:rsidP="00DD6BB0">
      <w:r>
        <w:continuationSeparator/>
      </w:r>
    </w:p>
  </w:footnote>
  <w:footnote w:type="continuationNotice" w:id="1">
    <w:p w14:paraId="2BEE3C96" w14:textId="77777777" w:rsidR="009D6B6E" w:rsidRDefault="009D6B6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raster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020"/>
      <w:gridCol w:w="3020"/>
      <w:gridCol w:w="3020"/>
    </w:tblGrid>
    <w:tr w:rsidR="00857DBB" w14:paraId="507DDFF5" w14:textId="77777777" w:rsidTr="00857DBB">
      <w:tc>
        <w:tcPr>
          <w:tcW w:w="3020" w:type="dxa"/>
        </w:tcPr>
        <w:p w14:paraId="5B502E28" w14:textId="77777777" w:rsidR="00857DBB" w:rsidRDefault="009E7790" w:rsidP="00857DBB">
          <w:pPr>
            <w:pStyle w:val="Koptekst"/>
          </w:pPr>
          <w:r>
            <w:rPr>
              <w:noProof/>
            </w:rPr>
            <w:drawing>
              <wp:anchor distT="0" distB="0" distL="114300" distR="114300" simplePos="0" relativeHeight="251664386" behindDoc="1" locked="0" layoutInCell="1" allowOverlap="1" wp14:anchorId="215DBC97" wp14:editId="55A9240F">
                <wp:simplePos x="0" y="0"/>
                <wp:positionH relativeFrom="column">
                  <wp:posOffset>-62230</wp:posOffset>
                </wp:positionH>
                <wp:positionV relativeFrom="page">
                  <wp:posOffset>159385</wp:posOffset>
                </wp:positionV>
                <wp:extent cx="1897380" cy="735330"/>
                <wp:effectExtent l="0" t="0" r="7620" b="7620"/>
                <wp:wrapNone/>
                <wp:docPr id="1175782621" name="Picture 117578262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75782621" name="Picture 1175782621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97380" cy="73533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3020" w:type="dxa"/>
        </w:tcPr>
        <w:p w14:paraId="2E07A347" w14:textId="77777777" w:rsidR="00857DBB" w:rsidRDefault="00857DBB" w:rsidP="00857DBB">
          <w:pPr>
            <w:pStyle w:val="Koptekst"/>
          </w:pPr>
        </w:p>
      </w:tc>
      <w:tc>
        <w:tcPr>
          <w:tcW w:w="3020" w:type="dxa"/>
        </w:tcPr>
        <w:p w14:paraId="760FA019" w14:textId="77777777" w:rsidR="00857DBB" w:rsidRDefault="00857DBB" w:rsidP="00857DBB">
          <w:pPr>
            <w:pStyle w:val="Koptekst"/>
          </w:pPr>
        </w:p>
      </w:tc>
    </w:tr>
    <w:tr w:rsidR="00A839EC" w14:paraId="1D358A9E" w14:textId="77777777" w:rsidTr="00D3008E">
      <w:trPr>
        <w:trHeight w:val="1461"/>
      </w:trPr>
      <w:tc>
        <w:tcPr>
          <w:tcW w:w="3020" w:type="dxa"/>
        </w:tcPr>
        <w:p w14:paraId="0805A408" w14:textId="77777777" w:rsidR="00A839EC" w:rsidRDefault="00A839EC" w:rsidP="000E00C0">
          <w:pPr>
            <w:pStyle w:val="Koptekst"/>
          </w:pPr>
        </w:p>
      </w:tc>
      <w:tc>
        <w:tcPr>
          <w:tcW w:w="3020" w:type="dxa"/>
        </w:tcPr>
        <w:p w14:paraId="5B727B34" w14:textId="77777777" w:rsidR="00A839EC" w:rsidRDefault="00A839EC" w:rsidP="000E00C0">
          <w:pPr>
            <w:pStyle w:val="Koptekst"/>
          </w:pPr>
        </w:p>
      </w:tc>
      <w:tc>
        <w:tcPr>
          <w:tcW w:w="3020" w:type="dxa"/>
          <w:vAlign w:val="bottom"/>
        </w:tcPr>
        <w:p w14:paraId="51ED71DA" w14:textId="77777777" w:rsidR="00D37E73" w:rsidRPr="00D37E73" w:rsidRDefault="00D37E73" w:rsidP="00D37E73"/>
      </w:tc>
    </w:tr>
  </w:tbl>
  <w:p w14:paraId="2A13A1BF" w14:textId="77777777" w:rsidR="00DD6BB0" w:rsidRDefault="00DD6BB0" w:rsidP="000E00C0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raster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020"/>
      <w:gridCol w:w="3020"/>
      <w:gridCol w:w="3020"/>
    </w:tblGrid>
    <w:tr w:rsidR="00B56A1B" w14:paraId="0F9C9583" w14:textId="77777777">
      <w:tc>
        <w:tcPr>
          <w:tcW w:w="3020" w:type="dxa"/>
        </w:tcPr>
        <w:p w14:paraId="09CC13D0" w14:textId="77777777" w:rsidR="00B56A1B" w:rsidRDefault="009E7790" w:rsidP="00B56A1B">
          <w:pPr>
            <w:pStyle w:val="Koptekst"/>
          </w:pPr>
          <w:r>
            <w:rPr>
              <w:noProof/>
            </w:rPr>
            <w:drawing>
              <wp:anchor distT="0" distB="0" distL="114300" distR="114300" simplePos="0" relativeHeight="251670530" behindDoc="1" locked="0" layoutInCell="1" allowOverlap="1" wp14:anchorId="60DCC243" wp14:editId="4C414A5D">
                <wp:simplePos x="0" y="0"/>
                <wp:positionH relativeFrom="column">
                  <wp:posOffset>-62230</wp:posOffset>
                </wp:positionH>
                <wp:positionV relativeFrom="page">
                  <wp:posOffset>159385</wp:posOffset>
                </wp:positionV>
                <wp:extent cx="1897380" cy="735330"/>
                <wp:effectExtent l="0" t="0" r="7620" b="7620"/>
                <wp:wrapNone/>
                <wp:docPr id="1127112510" name="Picture 11271125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27112510" name="Picture 1127112510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97380" cy="73533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3020" w:type="dxa"/>
        </w:tcPr>
        <w:p w14:paraId="7520CC67" w14:textId="77777777" w:rsidR="00B56A1B" w:rsidRDefault="00B56A1B" w:rsidP="00B56A1B">
          <w:pPr>
            <w:pStyle w:val="Koptekst"/>
          </w:pPr>
        </w:p>
      </w:tc>
      <w:tc>
        <w:tcPr>
          <w:tcW w:w="3020" w:type="dxa"/>
        </w:tcPr>
        <w:p w14:paraId="064E9451" w14:textId="77777777" w:rsidR="00B56A1B" w:rsidRDefault="00B56A1B" w:rsidP="00B56A1B">
          <w:pPr>
            <w:pStyle w:val="Koptekst"/>
          </w:pPr>
        </w:p>
      </w:tc>
    </w:tr>
    <w:tr w:rsidR="00B56A1B" w14:paraId="66582F98" w14:textId="77777777">
      <w:trPr>
        <w:trHeight w:val="1461"/>
      </w:trPr>
      <w:tc>
        <w:tcPr>
          <w:tcW w:w="3020" w:type="dxa"/>
        </w:tcPr>
        <w:p w14:paraId="05206AE8" w14:textId="77777777" w:rsidR="00B56A1B" w:rsidRDefault="00B56A1B" w:rsidP="00B56A1B">
          <w:pPr>
            <w:pStyle w:val="Koptekst"/>
          </w:pPr>
        </w:p>
      </w:tc>
      <w:tc>
        <w:tcPr>
          <w:tcW w:w="3020" w:type="dxa"/>
        </w:tcPr>
        <w:p w14:paraId="47B1EF1E" w14:textId="77777777" w:rsidR="00B56A1B" w:rsidRDefault="00B56A1B" w:rsidP="00B56A1B">
          <w:pPr>
            <w:pStyle w:val="Koptekst"/>
          </w:pPr>
        </w:p>
      </w:tc>
      <w:tc>
        <w:tcPr>
          <w:tcW w:w="3020" w:type="dxa"/>
          <w:vAlign w:val="bottom"/>
        </w:tcPr>
        <w:p w14:paraId="102F2B84" w14:textId="77777777" w:rsidR="00B56A1B" w:rsidRPr="00A96FED" w:rsidRDefault="004C6E9A" w:rsidP="00A96FED">
          <w:pPr>
            <w:pStyle w:val="Geenafstand"/>
            <w:jc w:val="right"/>
            <w:rPr>
              <w:b/>
              <w:bCs/>
              <w:color w:val="A63468" w:themeColor="accent2"/>
              <w:sz w:val="36"/>
              <w:szCs w:val="36"/>
            </w:rPr>
          </w:pPr>
          <w:r>
            <w:rPr>
              <w:b/>
              <w:bCs/>
              <w:color w:val="A63468" w:themeColor="accent2"/>
              <w:sz w:val="36"/>
              <w:szCs w:val="36"/>
            </w:rPr>
            <w:t>Reglement</w:t>
          </w:r>
        </w:p>
        <w:p w14:paraId="7CA523B7" w14:textId="77777777" w:rsidR="00B56A1B" w:rsidRPr="00D37E73" w:rsidRDefault="00B56A1B" w:rsidP="00B56A1B"/>
      </w:tc>
    </w:tr>
  </w:tbl>
  <w:p w14:paraId="6026CDD5" w14:textId="77777777" w:rsidR="003320BD" w:rsidRPr="00B56A1B" w:rsidRDefault="003320BD" w:rsidP="00B56A1B">
    <w:pPr>
      <w:pStyle w:val="Ko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457pt;height:447.5pt;visibility:visible" o:bullet="t">
        <v:imagedata r:id="rId1" o:title=""/>
      </v:shape>
    </w:pict>
  </w:numPicBullet>
  <w:numPicBullet w:numPicBulletId="1">
    <w:pict>
      <v:shape id="_x0000_i1026" type="#_x0000_t75" style="width:330pt;height:540pt;visibility:visible" o:bullet="t">
        <v:imagedata r:id="rId2" o:title=""/>
      </v:shape>
    </w:pict>
  </w:numPicBullet>
  <w:numPicBullet w:numPicBulletId="2">
    <w:pict>
      <v:shape id="_x0000_i1027" type="#_x0000_t75" style="width:330pt;height:540pt;visibility:visible" o:bullet="t">
        <v:imagedata r:id="rId3" o:title=""/>
      </v:shape>
    </w:pict>
  </w:numPicBullet>
  <w:numPicBullet w:numPicBulletId="3">
    <w:pict>
      <v:shape id="_x0000_i1028" type="#_x0000_t75" style="width:328.5pt;height:540pt;visibility:visible" o:bullet="t">
        <v:imagedata r:id="rId4" o:title=""/>
      </v:shape>
    </w:pict>
  </w:numPicBullet>
  <w:numPicBullet w:numPicBulletId="4">
    <w:pict>
      <v:shape id="_x0000_i1029" type="#_x0000_t75" style="width:327.5pt;height:540pt;visibility:visible" o:bullet="t">
        <v:imagedata r:id="rId5" o:title=""/>
      </v:shape>
    </w:pict>
  </w:numPicBullet>
  <w:abstractNum w:abstractNumId="0" w15:restartNumberingAfterBreak="0">
    <w:nsid w:val="06977FB7"/>
    <w:multiLevelType w:val="multilevel"/>
    <w:tmpl w:val="446C377E"/>
    <w:styleLink w:val="Huidigelijst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E84BCD"/>
    <w:multiLevelType w:val="multilevel"/>
    <w:tmpl w:val="266AFBF4"/>
    <w:numStyleLink w:val="CurrentList3"/>
  </w:abstractNum>
  <w:abstractNum w:abstractNumId="2" w15:restartNumberingAfterBreak="0">
    <w:nsid w:val="1C5778DE"/>
    <w:multiLevelType w:val="multilevel"/>
    <w:tmpl w:val="6F6CDFBA"/>
    <w:numStyleLink w:val="CurrentList1"/>
  </w:abstractNum>
  <w:abstractNum w:abstractNumId="3" w15:restartNumberingAfterBreak="0">
    <w:nsid w:val="1F5A04D3"/>
    <w:multiLevelType w:val="multilevel"/>
    <w:tmpl w:val="59C41C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205054BA"/>
    <w:multiLevelType w:val="multilevel"/>
    <w:tmpl w:val="6F6CDFBA"/>
    <w:styleLink w:val="CurrentList1"/>
    <w:lvl w:ilvl="0">
      <w:start w:val="1"/>
      <w:numFmt w:val="bullet"/>
      <w:lvlText w:val=""/>
      <w:lvlPicBulletId w:val="2"/>
      <w:lvlJc w:val="left"/>
      <w:pPr>
        <w:ind w:left="927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"/>
      <w:lvlPicBulletId w:val="1"/>
      <w:lvlJc w:val="left"/>
      <w:pPr>
        <w:ind w:left="1440" w:hanging="36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PicBulletId w:val="3"/>
      <w:lvlJc w:val="left"/>
      <w:pPr>
        <w:ind w:left="2160" w:hanging="36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PicBulletId w:val="4"/>
      <w:lvlJc w:val="left"/>
      <w:pPr>
        <w:ind w:left="2880" w:hanging="360"/>
      </w:pPr>
      <w:rPr>
        <w:rFonts w:ascii="Symbol" w:hAnsi="Symbol" w:hint="default"/>
        <w:color w:val="auto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CE1DF2"/>
    <w:multiLevelType w:val="hybridMultilevel"/>
    <w:tmpl w:val="0D246806"/>
    <w:lvl w:ilvl="0" w:tplc="BBC8797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47356C"/>
    <w:multiLevelType w:val="hybridMultilevel"/>
    <w:tmpl w:val="F71EE910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DD647D"/>
    <w:multiLevelType w:val="hybridMultilevel"/>
    <w:tmpl w:val="1A08EBD4"/>
    <w:lvl w:ilvl="0" w:tplc="E26037AC">
      <w:start w:val="1"/>
      <w:numFmt w:val="bullet"/>
      <w:lvlText w:val=""/>
      <w:lvlPicBulletId w:val="1"/>
      <w:lvlJc w:val="left"/>
      <w:pPr>
        <w:ind w:left="1021" w:hanging="454"/>
      </w:pPr>
      <w:rPr>
        <w:rFonts w:ascii="Symbol" w:hAnsi="Symbol" w:hint="default"/>
        <w:color w:val="auto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6AA4E94"/>
    <w:multiLevelType w:val="multilevel"/>
    <w:tmpl w:val="13363AEA"/>
    <w:lvl w:ilvl="0">
      <w:start w:val="1"/>
      <w:numFmt w:val="bullet"/>
      <w:pStyle w:val="Bullet"/>
      <w:lvlText w:val=""/>
      <w:lvlPicBulletId w:val="2"/>
      <w:lvlJc w:val="left"/>
      <w:pPr>
        <w:ind w:left="927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"/>
      <w:lvlPicBulletId w:val="1"/>
      <w:lvlJc w:val="left"/>
      <w:pPr>
        <w:ind w:left="1440" w:hanging="36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PicBulletId w:val="3"/>
      <w:lvlJc w:val="left"/>
      <w:pPr>
        <w:ind w:left="2160" w:hanging="36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PicBulletId w:val="4"/>
      <w:lvlJc w:val="left"/>
      <w:pPr>
        <w:ind w:left="2880" w:hanging="360"/>
      </w:pPr>
      <w:rPr>
        <w:rFonts w:ascii="Symbol" w:hAnsi="Symbol" w:hint="default"/>
        <w:color w:val="auto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4C3051"/>
    <w:multiLevelType w:val="hybridMultilevel"/>
    <w:tmpl w:val="458A4336"/>
    <w:lvl w:ilvl="0" w:tplc="FD789DA6">
      <w:start w:val="1"/>
      <w:numFmt w:val="bullet"/>
      <w:lvlText w:val=""/>
      <w:lvlPicBulletId w:val="3"/>
      <w:lvlJc w:val="left"/>
      <w:pPr>
        <w:ind w:left="1021" w:hanging="454"/>
      </w:pPr>
      <w:rPr>
        <w:rFonts w:ascii="Symbol" w:hAnsi="Symbol" w:hint="default"/>
        <w:color w:val="auto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8513C57"/>
    <w:multiLevelType w:val="hybridMultilevel"/>
    <w:tmpl w:val="2C08A6EE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0255EB"/>
    <w:multiLevelType w:val="multilevel"/>
    <w:tmpl w:val="6F6CDFBA"/>
    <w:numStyleLink w:val="CurrentList1"/>
  </w:abstractNum>
  <w:abstractNum w:abstractNumId="12" w15:restartNumberingAfterBreak="0">
    <w:nsid w:val="3F3F1970"/>
    <w:multiLevelType w:val="hybridMultilevel"/>
    <w:tmpl w:val="06600F18"/>
    <w:lvl w:ilvl="0" w:tplc="814EEFE6">
      <w:start w:val="1"/>
      <w:numFmt w:val="bullet"/>
      <w:lvlText w:val=""/>
      <w:lvlPicBulletId w:val="1"/>
      <w:lvlJc w:val="left"/>
      <w:pPr>
        <w:ind w:left="1021" w:hanging="454"/>
      </w:pPr>
      <w:rPr>
        <w:rFonts w:ascii="Symbol" w:hAnsi="Symbol"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6CB2593"/>
    <w:multiLevelType w:val="hybridMultilevel"/>
    <w:tmpl w:val="8528B4BE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9201729"/>
    <w:multiLevelType w:val="hybridMultilevel"/>
    <w:tmpl w:val="E3E0894C"/>
    <w:lvl w:ilvl="0" w:tplc="474230E2">
      <w:start w:val="1"/>
      <w:numFmt w:val="decimal"/>
      <w:pStyle w:val="Nummering"/>
      <w:lvlText w:val="%1.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007" w:hanging="360"/>
      </w:pPr>
    </w:lvl>
    <w:lvl w:ilvl="2" w:tplc="0809001B" w:tentative="1">
      <w:start w:val="1"/>
      <w:numFmt w:val="lowerRoman"/>
      <w:lvlText w:val="%3."/>
      <w:lvlJc w:val="right"/>
      <w:pPr>
        <w:ind w:left="2727" w:hanging="180"/>
      </w:pPr>
    </w:lvl>
    <w:lvl w:ilvl="3" w:tplc="0809000F" w:tentative="1">
      <w:start w:val="1"/>
      <w:numFmt w:val="decimal"/>
      <w:lvlText w:val="%4."/>
      <w:lvlJc w:val="left"/>
      <w:pPr>
        <w:ind w:left="3447" w:hanging="360"/>
      </w:pPr>
    </w:lvl>
    <w:lvl w:ilvl="4" w:tplc="08090019" w:tentative="1">
      <w:start w:val="1"/>
      <w:numFmt w:val="lowerLetter"/>
      <w:lvlText w:val="%5."/>
      <w:lvlJc w:val="left"/>
      <w:pPr>
        <w:ind w:left="4167" w:hanging="360"/>
      </w:pPr>
    </w:lvl>
    <w:lvl w:ilvl="5" w:tplc="0809001B" w:tentative="1">
      <w:start w:val="1"/>
      <w:numFmt w:val="lowerRoman"/>
      <w:lvlText w:val="%6."/>
      <w:lvlJc w:val="right"/>
      <w:pPr>
        <w:ind w:left="4887" w:hanging="180"/>
      </w:pPr>
    </w:lvl>
    <w:lvl w:ilvl="6" w:tplc="0809000F" w:tentative="1">
      <w:start w:val="1"/>
      <w:numFmt w:val="decimal"/>
      <w:lvlText w:val="%7."/>
      <w:lvlJc w:val="left"/>
      <w:pPr>
        <w:ind w:left="5607" w:hanging="360"/>
      </w:pPr>
    </w:lvl>
    <w:lvl w:ilvl="7" w:tplc="08090019" w:tentative="1">
      <w:start w:val="1"/>
      <w:numFmt w:val="lowerLetter"/>
      <w:lvlText w:val="%8."/>
      <w:lvlJc w:val="left"/>
      <w:pPr>
        <w:ind w:left="6327" w:hanging="360"/>
      </w:pPr>
    </w:lvl>
    <w:lvl w:ilvl="8" w:tplc="08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49795CC2"/>
    <w:multiLevelType w:val="hybridMultilevel"/>
    <w:tmpl w:val="EA66CA30"/>
    <w:lvl w:ilvl="0" w:tplc="B9626C48">
      <w:start w:val="1"/>
      <w:numFmt w:val="bullet"/>
      <w:lvlText w:val=""/>
      <w:lvlPicBulletId w:val="1"/>
      <w:lvlJc w:val="left"/>
      <w:pPr>
        <w:ind w:left="1021" w:hanging="454"/>
      </w:pPr>
      <w:rPr>
        <w:rFonts w:ascii="Symbol" w:hAnsi="Symbol"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0A92B69"/>
    <w:multiLevelType w:val="hybridMultilevel"/>
    <w:tmpl w:val="43D2504E"/>
    <w:lvl w:ilvl="0" w:tplc="6046E5DE">
      <w:start w:val="1"/>
      <w:numFmt w:val="bullet"/>
      <w:lvlText w:val=""/>
      <w:lvlPicBulletId w:val="0"/>
      <w:lvlJc w:val="left"/>
      <w:pPr>
        <w:ind w:left="1021" w:hanging="454"/>
      </w:pPr>
      <w:rPr>
        <w:rFonts w:ascii="Symbol" w:hAnsi="Symbol"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AB637EE"/>
    <w:multiLevelType w:val="multilevel"/>
    <w:tmpl w:val="13363AEA"/>
    <w:styleLink w:val="CurrentList2"/>
    <w:lvl w:ilvl="0">
      <w:start w:val="1"/>
      <w:numFmt w:val="bullet"/>
      <w:lvlText w:val=""/>
      <w:lvlPicBulletId w:val="2"/>
      <w:lvlJc w:val="left"/>
      <w:pPr>
        <w:ind w:left="927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"/>
      <w:lvlPicBulletId w:val="1"/>
      <w:lvlJc w:val="left"/>
      <w:pPr>
        <w:ind w:left="1440" w:hanging="36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PicBulletId w:val="3"/>
      <w:lvlJc w:val="left"/>
      <w:pPr>
        <w:ind w:left="2160" w:hanging="36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PicBulletId w:val="4"/>
      <w:lvlJc w:val="left"/>
      <w:pPr>
        <w:ind w:left="2880" w:hanging="360"/>
      </w:pPr>
      <w:rPr>
        <w:rFonts w:ascii="Symbol" w:hAnsi="Symbol" w:hint="default"/>
        <w:color w:val="auto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D4B5115"/>
    <w:multiLevelType w:val="multilevel"/>
    <w:tmpl w:val="75FA9204"/>
    <w:styleLink w:val="Huidigelijst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 w15:restartNumberingAfterBreak="0">
    <w:nsid w:val="63546988"/>
    <w:multiLevelType w:val="hybridMultilevel"/>
    <w:tmpl w:val="9D6A8108"/>
    <w:lvl w:ilvl="0" w:tplc="7A9E8206">
      <w:start w:val="1"/>
      <w:numFmt w:val="lowerLetter"/>
      <w:lvlText w:val="%1."/>
      <w:lvlJc w:val="left"/>
      <w:pPr>
        <w:ind w:left="567" w:hanging="567"/>
      </w:pPr>
      <w:rPr>
        <w:rFonts w:ascii="Lexend Deca Light" w:hAnsi="Lexend Deca Light" w:hint="default"/>
        <w:color w:val="A63468" w:themeColor="accent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8695F38"/>
    <w:multiLevelType w:val="multilevel"/>
    <w:tmpl w:val="E5EC4626"/>
    <w:lvl w:ilvl="0">
      <w:start w:val="1"/>
      <w:numFmt w:val="decimal"/>
      <w:lvlText w:val="Artikel 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  <w:color w:val="00798A" w:themeColor="accent1"/>
        <w:sz w:val="26"/>
        <w:szCs w:val="26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1" w15:restartNumberingAfterBreak="0">
    <w:nsid w:val="6A4F263A"/>
    <w:multiLevelType w:val="multilevel"/>
    <w:tmpl w:val="266AFBF4"/>
    <w:styleLink w:val="CurrentList3"/>
    <w:lvl w:ilvl="0">
      <w:start w:val="1"/>
      <w:numFmt w:val="decimal"/>
      <w:lvlText w:val="%1."/>
      <w:lvlJc w:val="left"/>
      <w:pPr>
        <w:ind w:left="1287" w:hanging="360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22" w15:restartNumberingAfterBreak="0">
    <w:nsid w:val="72416BBC"/>
    <w:multiLevelType w:val="hybridMultilevel"/>
    <w:tmpl w:val="A858E5E4"/>
    <w:lvl w:ilvl="0" w:tplc="B492D444">
      <w:start w:val="1"/>
      <w:numFmt w:val="decimal"/>
      <w:pStyle w:val="Style1"/>
      <w:lvlText w:val="%1."/>
      <w:lvlJc w:val="left"/>
      <w:pPr>
        <w:ind w:left="1287" w:hanging="360"/>
      </w:pPr>
    </w:lvl>
    <w:lvl w:ilvl="1" w:tplc="08090019" w:tentative="1">
      <w:start w:val="1"/>
      <w:numFmt w:val="lowerLetter"/>
      <w:lvlText w:val="%2."/>
      <w:lvlJc w:val="left"/>
      <w:pPr>
        <w:ind w:left="2007" w:hanging="360"/>
      </w:pPr>
    </w:lvl>
    <w:lvl w:ilvl="2" w:tplc="0809001B" w:tentative="1">
      <w:start w:val="1"/>
      <w:numFmt w:val="lowerRoman"/>
      <w:lvlText w:val="%3."/>
      <w:lvlJc w:val="right"/>
      <w:pPr>
        <w:ind w:left="2727" w:hanging="180"/>
      </w:pPr>
    </w:lvl>
    <w:lvl w:ilvl="3" w:tplc="0809000F" w:tentative="1">
      <w:start w:val="1"/>
      <w:numFmt w:val="decimal"/>
      <w:lvlText w:val="%4."/>
      <w:lvlJc w:val="left"/>
      <w:pPr>
        <w:ind w:left="3447" w:hanging="360"/>
      </w:pPr>
    </w:lvl>
    <w:lvl w:ilvl="4" w:tplc="08090019" w:tentative="1">
      <w:start w:val="1"/>
      <w:numFmt w:val="lowerLetter"/>
      <w:lvlText w:val="%5."/>
      <w:lvlJc w:val="left"/>
      <w:pPr>
        <w:ind w:left="4167" w:hanging="360"/>
      </w:pPr>
    </w:lvl>
    <w:lvl w:ilvl="5" w:tplc="0809001B" w:tentative="1">
      <w:start w:val="1"/>
      <w:numFmt w:val="lowerRoman"/>
      <w:lvlText w:val="%6."/>
      <w:lvlJc w:val="right"/>
      <w:pPr>
        <w:ind w:left="4887" w:hanging="180"/>
      </w:pPr>
    </w:lvl>
    <w:lvl w:ilvl="6" w:tplc="0809000F" w:tentative="1">
      <w:start w:val="1"/>
      <w:numFmt w:val="decimal"/>
      <w:lvlText w:val="%7."/>
      <w:lvlJc w:val="left"/>
      <w:pPr>
        <w:ind w:left="5607" w:hanging="360"/>
      </w:pPr>
    </w:lvl>
    <w:lvl w:ilvl="7" w:tplc="08090019" w:tentative="1">
      <w:start w:val="1"/>
      <w:numFmt w:val="lowerLetter"/>
      <w:lvlText w:val="%8."/>
      <w:lvlJc w:val="left"/>
      <w:pPr>
        <w:ind w:left="6327" w:hanging="360"/>
      </w:pPr>
    </w:lvl>
    <w:lvl w:ilvl="8" w:tplc="08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74DD1288"/>
    <w:multiLevelType w:val="multilevel"/>
    <w:tmpl w:val="50AE76CA"/>
    <w:lvl w:ilvl="0">
      <w:start w:val="1"/>
      <w:numFmt w:val="decimal"/>
      <w:pStyle w:val="Kop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Kop2"/>
      <w:lvlText w:val="%1.%2."/>
      <w:lvlJc w:val="left"/>
      <w:pPr>
        <w:ind w:left="792" w:hanging="432"/>
      </w:pPr>
      <w:rPr>
        <w:rFonts w:hint="default"/>
        <w:color w:val="00798A" w:themeColor="accent1"/>
      </w:rPr>
    </w:lvl>
    <w:lvl w:ilvl="2">
      <w:start w:val="1"/>
      <w:numFmt w:val="decimal"/>
      <w:pStyle w:val="Kop3"/>
      <w:lvlText w:val="%1.%2.%3."/>
      <w:lvlJc w:val="left"/>
      <w:pPr>
        <w:ind w:left="1224" w:hanging="504"/>
      </w:pPr>
      <w:rPr>
        <w:rFonts w:asciiTheme="majorHAnsi" w:hAnsiTheme="majorHAnsi" w:hint="default"/>
        <w:b/>
        <w:bCs/>
        <w:i w:val="0"/>
        <w:iCs w:val="0"/>
      </w:rPr>
    </w:lvl>
    <w:lvl w:ilvl="3">
      <w:start w:val="1"/>
      <w:numFmt w:val="decimal"/>
      <w:pStyle w:val="Kop4"/>
      <w:lvlText w:val="%1.%2.%3.%4."/>
      <w:lvlJc w:val="left"/>
      <w:pPr>
        <w:ind w:left="1728" w:hanging="648"/>
      </w:pPr>
      <w:rPr>
        <w:rFonts w:hint="default"/>
        <w:u w:val="no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131143161">
    <w:abstractNumId w:val="3"/>
  </w:num>
  <w:num w:numId="2" w16cid:durableId="605043988">
    <w:abstractNumId w:val="23"/>
  </w:num>
  <w:num w:numId="3" w16cid:durableId="1363625038">
    <w:abstractNumId w:val="0"/>
  </w:num>
  <w:num w:numId="4" w16cid:durableId="1431780950">
    <w:abstractNumId w:val="18"/>
  </w:num>
  <w:num w:numId="5" w16cid:durableId="1190995122">
    <w:abstractNumId w:val="23"/>
  </w:num>
  <w:num w:numId="6" w16cid:durableId="1898544407">
    <w:abstractNumId w:val="5"/>
  </w:num>
  <w:num w:numId="7" w16cid:durableId="507671433">
    <w:abstractNumId w:val="16"/>
  </w:num>
  <w:num w:numId="8" w16cid:durableId="1130435381">
    <w:abstractNumId w:val="19"/>
  </w:num>
  <w:num w:numId="9" w16cid:durableId="1021515740">
    <w:abstractNumId w:val="15"/>
  </w:num>
  <w:num w:numId="10" w16cid:durableId="1369137075">
    <w:abstractNumId w:val="7"/>
  </w:num>
  <w:num w:numId="11" w16cid:durableId="1842890401">
    <w:abstractNumId w:val="7"/>
    <w:lvlOverride w:ilvl="0">
      <w:startOverride w:val="1"/>
    </w:lvlOverride>
  </w:num>
  <w:num w:numId="12" w16cid:durableId="1421371333">
    <w:abstractNumId w:val="7"/>
    <w:lvlOverride w:ilvl="0">
      <w:startOverride w:val="1"/>
    </w:lvlOverride>
  </w:num>
  <w:num w:numId="13" w16cid:durableId="642932054">
    <w:abstractNumId w:val="12"/>
  </w:num>
  <w:num w:numId="14" w16cid:durableId="1007640059">
    <w:abstractNumId w:val="8"/>
  </w:num>
  <w:num w:numId="15" w16cid:durableId="864094099">
    <w:abstractNumId w:val="9"/>
  </w:num>
  <w:num w:numId="16" w16cid:durableId="5493850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723602298">
    <w:abstractNumId w:val="4"/>
  </w:num>
  <w:num w:numId="18" w16cid:durableId="1996951031">
    <w:abstractNumId w:val="22"/>
  </w:num>
  <w:num w:numId="19" w16cid:durableId="1956675140">
    <w:abstractNumId w:val="17"/>
  </w:num>
  <w:num w:numId="20" w16cid:durableId="766123004">
    <w:abstractNumId w:val="14"/>
  </w:num>
  <w:num w:numId="21" w16cid:durableId="1051030588">
    <w:abstractNumId w:val="21"/>
  </w:num>
  <w:num w:numId="22" w16cid:durableId="12612099">
    <w:abstractNumId w:val="1"/>
  </w:num>
  <w:num w:numId="23" w16cid:durableId="1169902439">
    <w:abstractNumId w:val="20"/>
  </w:num>
  <w:num w:numId="24" w16cid:durableId="1139566719">
    <w:abstractNumId w:val="6"/>
  </w:num>
  <w:num w:numId="25" w16cid:durableId="1283265218">
    <w:abstractNumId w:val="13"/>
  </w:num>
  <w:num w:numId="26" w16cid:durableId="1095446050">
    <w:abstractNumId w:val="10"/>
  </w:num>
  <w:num w:numId="27" w16cid:durableId="362171668">
    <w:abstractNumId w:val="11"/>
  </w:num>
  <w:num w:numId="28" w16cid:durableId="50667737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1978"/>
    <w:rsid w:val="00006C61"/>
    <w:rsid w:val="0002503C"/>
    <w:rsid w:val="00036232"/>
    <w:rsid w:val="00041270"/>
    <w:rsid w:val="000448E7"/>
    <w:rsid w:val="00045228"/>
    <w:rsid w:val="00052945"/>
    <w:rsid w:val="00052EEE"/>
    <w:rsid w:val="00091D26"/>
    <w:rsid w:val="000948F7"/>
    <w:rsid w:val="000B69E3"/>
    <w:rsid w:val="000E00C0"/>
    <w:rsid w:val="00110D4D"/>
    <w:rsid w:val="0016052A"/>
    <w:rsid w:val="001820F5"/>
    <w:rsid w:val="001954C1"/>
    <w:rsid w:val="001A06CB"/>
    <w:rsid w:val="001A73F2"/>
    <w:rsid w:val="001B2E46"/>
    <w:rsid w:val="001E76D4"/>
    <w:rsid w:val="00211CEB"/>
    <w:rsid w:val="00223D76"/>
    <w:rsid w:val="00241B4F"/>
    <w:rsid w:val="00281B31"/>
    <w:rsid w:val="00286E82"/>
    <w:rsid w:val="00290CFD"/>
    <w:rsid w:val="002C0061"/>
    <w:rsid w:val="002E59E7"/>
    <w:rsid w:val="002E70E0"/>
    <w:rsid w:val="00311A2F"/>
    <w:rsid w:val="00320C1E"/>
    <w:rsid w:val="00325D71"/>
    <w:rsid w:val="003320BD"/>
    <w:rsid w:val="00340DA1"/>
    <w:rsid w:val="00346C42"/>
    <w:rsid w:val="003807D3"/>
    <w:rsid w:val="0038219B"/>
    <w:rsid w:val="00395348"/>
    <w:rsid w:val="00396537"/>
    <w:rsid w:val="003B65C1"/>
    <w:rsid w:val="003D58D4"/>
    <w:rsid w:val="003E38EA"/>
    <w:rsid w:val="003E5617"/>
    <w:rsid w:val="004059BB"/>
    <w:rsid w:val="0042220F"/>
    <w:rsid w:val="004402B1"/>
    <w:rsid w:val="004469AD"/>
    <w:rsid w:val="004608B2"/>
    <w:rsid w:val="00460A57"/>
    <w:rsid w:val="00486485"/>
    <w:rsid w:val="004A2976"/>
    <w:rsid w:val="004C4BCF"/>
    <w:rsid w:val="004C6E9A"/>
    <w:rsid w:val="004F4B07"/>
    <w:rsid w:val="00521D37"/>
    <w:rsid w:val="00522816"/>
    <w:rsid w:val="00523DDF"/>
    <w:rsid w:val="0056706A"/>
    <w:rsid w:val="00575C52"/>
    <w:rsid w:val="00584113"/>
    <w:rsid w:val="00585564"/>
    <w:rsid w:val="0059060B"/>
    <w:rsid w:val="005950F4"/>
    <w:rsid w:val="005A48F9"/>
    <w:rsid w:val="005A5FA1"/>
    <w:rsid w:val="005C1704"/>
    <w:rsid w:val="005F592F"/>
    <w:rsid w:val="00616433"/>
    <w:rsid w:val="006177F2"/>
    <w:rsid w:val="00650323"/>
    <w:rsid w:val="006527E0"/>
    <w:rsid w:val="00654637"/>
    <w:rsid w:val="006657BB"/>
    <w:rsid w:val="00666C4B"/>
    <w:rsid w:val="0067063F"/>
    <w:rsid w:val="00675CA8"/>
    <w:rsid w:val="006B1825"/>
    <w:rsid w:val="006C587A"/>
    <w:rsid w:val="006D29E1"/>
    <w:rsid w:val="006E17AA"/>
    <w:rsid w:val="006F52D4"/>
    <w:rsid w:val="00701022"/>
    <w:rsid w:val="007347D8"/>
    <w:rsid w:val="007867B3"/>
    <w:rsid w:val="00794906"/>
    <w:rsid w:val="007C0C99"/>
    <w:rsid w:val="007C351F"/>
    <w:rsid w:val="007C734B"/>
    <w:rsid w:val="007D1978"/>
    <w:rsid w:val="007E31B1"/>
    <w:rsid w:val="007F053D"/>
    <w:rsid w:val="007F42BA"/>
    <w:rsid w:val="008071ED"/>
    <w:rsid w:val="00821CFE"/>
    <w:rsid w:val="00822DED"/>
    <w:rsid w:val="008320D8"/>
    <w:rsid w:val="00837DBB"/>
    <w:rsid w:val="0084355C"/>
    <w:rsid w:val="00857DBB"/>
    <w:rsid w:val="008867DA"/>
    <w:rsid w:val="008D416A"/>
    <w:rsid w:val="00902F88"/>
    <w:rsid w:val="009104C2"/>
    <w:rsid w:val="00913760"/>
    <w:rsid w:val="0092034B"/>
    <w:rsid w:val="0093798D"/>
    <w:rsid w:val="009500D0"/>
    <w:rsid w:val="00952C7A"/>
    <w:rsid w:val="0096582B"/>
    <w:rsid w:val="00996FF6"/>
    <w:rsid w:val="009D6B6E"/>
    <w:rsid w:val="009E3A69"/>
    <w:rsid w:val="009E3F7D"/>
    <w:rsid w:val="009E7790"/>
    <w:rsid w:val="009F2929"/>
    <w:rsid w:val="00A36102"/>
    <w:rsid w:val="00A60495"/>
    <w:rsid w:val="00A60769"/>
    <w:rsid w:val="00A6203D"/>
    <w:rsid w:val="00A812AD"/>
    <w:rsid w:val="00A839EC"/>
    <w:rsid w:val="00A96FED"/>
    <w:rsid w:val="00AA1CA4"/>
    <w:rsid w:val="00AB25AE"/>
    <w:rsid w:val="00AD0DAA"/>
    <w:rsid w:val="00AD5D74"/>
    <w:rsid w:val="00AE727D"/>
    <w:rsid w:val="00B00944"/>
    <w:rsid w:val="00B273F4"/>
    <w:rsid w:val="00B33528"/>
    <w:rsid w:val="00B56A1B"/>
    <w:rsid w:val="00B600D7"/>
    <w:rsid w:val="00B70370"/>
    <w:rsid w:val="00B87BA1"/>
    <w:rsid w:val="00BB055E"/>
    <w:rsid w:val="00BB7E01"/>
    <w:rsid w:val="00BD2EE3"/>
    <w:rsid w:val="00BF6F53"/>
    <w:rsid w:val="00BF7542"/>
    <w:rsid w:val="00C0333F"/>
    <w:rsid w:val="00C22302"/>
    <w:rsid w:val="00C51C3E"/>
    <w:rsid w:val="00C662F8"/>
    <w:rsid w:val="00C8133E"/>
    <w:rsid w:val="00C975BF"/>
    <w:rsid w:val="00C97BAB"/>
    <w:rsid w:val="00CC5B9B"/>
    <w:rsid w:val="00CC6328"/>
    <w:rsid w:val="00CD401C"/>
    <w:rsid w:val="00D00E6A"/>
    <w:rsid w:val="00D15A80"/>
    <w:rsid w:val="00D258E8"/>
    <w:rsid w:val="00D3008E"/>
    <w:rsid w:val="00D31BBD"/>
    <w:rsid w:val="00D37E73"/>
    <w:rsid w:val="00D50601"/>
    <w:rsid w:val="00D52675"/>
    <w:rsid w:val="00DB1E95"/>
    <w:rsid w:val="00DD6BB0"/>
    <w:rsid w:val="00DE1503"/>
    <w:rsid w:val="00DE2775"/>
    <w:rsid w:val="00DE2EED"/>
    <w:rsid w:val="00DE7251"/>
    <w:rsid w:val="00DF27A9"/>
    <w:rsid w:val="00E52839"/>
    <w:rsid w:val="00E81277"/>
    <w:rsid w:val="00EC3CD6"/>
    <w:rsid w:val="00EC68A8"/>
    <w:rsid w:val="00EE6E43"/>
    <w:rsid w:val="00F0720E"/>
    <w:rsid w:val="00F07F0F"/>
    <w:rsid w:val="00F27F38"/>
    <w:rsid w:val="00F3259C"/>
    <w:rsid w:val="00F57817"/>
    <w:rsid w:val="00F71978"/>
    <w:rsid w:val="00F76AE4"/>
    <w:rsid w:val="00FA1AB0"/>
    <w:rsid w:val="00FB2B57"/>
    <w:rsid w:val="00FC0FE4"/>
    <w:rsid w:val="00FC4D18"/>
    <w:rsid w:val="00FC7F73"/>
    <w:rsid w:val="00FE07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2"/>
    </o:shapelayout>
  </w:shapeDefaults>
  <w:decimalSymbol w:val=","/>
  <w:listSeparator w:val=";"/>
  <w14:docId w14:val="6596E2B6"/>
  <w15:chartTrackingRefBased/>
  <w15:docId w15:val="{8D8A82D8-A8ED-4C42-B8FF-78DC42F066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ajorHAnsi" w:eastAsiaTheme="minorHAnsi" w:hAnsiTheme="majorHAnsi" w:cs="Arial"/>
        <w:sz w:val="22"/>
        <w:szCs w:val="16"/>
        <w:lang w:val="nl-BE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unhideWhenUsed/>
    <w:rsid w:val="00CD401C"/>
    <w:pPr>
      <w:overflowPunct w:val="0"/>
      <w:autoSpaceDE w:val="0"/>
      <w:autoSpaceDN w:val="0"/>
      <w:adjustRightInd w:val="0"/>
      <w:textAlignment w:val="baseline"/>
    </w:pPr>
  </w:style>
  <w:style w:type="paragraph" w:styleId="Kop1">
    <w:name w:val="heading 1"/>
    <w:basedOn w:val="Titel"/>
    <w:next w:val="Geenafstand"/>
    <w:link w:val="Kop1Char"/>
    <w:uiPriority w:val="9"/>
    <w:qFormat/>
    <w:rsid w:val="00D3008E"/>
    <w:pPr>
      <w:numPr>
        <w:numId w:val="2"/>
      </w:numPr>
      <w:spacing w:before="360" w:after="240"/>
      <w:outlineLvl w:val="0"/>
    </w:pPr>
    <w:rPr>
      <w:color w:val="A63468" w:themeColor="accent2"/>
    </w:rPr>
  </w:style>
  <w:style w:type="paragraph" w:styleId="Kop2">
    <w:name w:val="heading 2"/>
    <w:basedOn w:val="Standaard"/>
    <w:next w:val="Geenafstand"/>
    <w:link w:val="Kop2Char"/>
    <w:uiPriority w:val="9"/>
    <w:unhideWhenUsed/>
    <w:qFormat/>
    <w:rsid w:val="003E5617"/>
    <w:pPr>
      <w:keepNext/>
      <w:keepLines/>
      <w:numPr>
        <w:ilvl w:val="1"/>
        <w:numId w:val="2"/>
      </w:numPr>
      <w:spacing w:before="240" w:after="240"/>
      <w:ind w:left="567" w:hanging="567"/>
      <w:outlineLvl w:val="1"/>
    </w:pPr>
    <w:rPr>
      <w:rFonts w:eastAsiaTheme="majorEastAsia"/>
      <w:color w:val="00798A" w:themeColor="accent1"/>
      <w:sz w:val="26"/>
      <w:szCs w:val="26"/>
    </w:rPr>
  </w:style>
  <w:style w:type="paragraph" w:styleId="Kop3">
    <w:name w:val="heading 3"/>
    <w:basedOn w:val="Standaard"/>
    <w:next w:val="Geenafstand"/>
    <w:link w:val="Kop3Char"/>
    <w:uiPriority w:val="9"/>
    <w:unhideWhenUsed/>
    <w:qFormat/>
    <w:rsid w:val="0067063F"/>
    <w:pPr>
      <w:keepNext/>
      <w:keepLines/>
      <w:numPr>
        <w:ilvl w:val="2"/>
        <w:numId w:val="2"/>
      </w:numPr>
      <w:spacing w:before="240" w:after="240"/>
      <w:ind w:left="851" w:hanging="851"/>
      <w:outlineLvl w:val="2"/>
    </w:pPr>
    <w:rPr>
      <w:rFonts w:ascii="Calibri" w:eastAsiaTheme="majorEastAsia" w:hAnsi="Calibri" w:cs="Calibri"/>
      <w:b/>
      <w:bCs/>
      <w:color w:val="00798A" w:themeColor="accent1"/>
      <w:sz w:val="24"/>
      <w:szCs w:val="24"/>
    </w:rPr>
  </w:style>
  <w:style w:type="paragraph" w:styleId="Kop4">
    <w:name w:val="heading 4"/>
    <w:basedOn w:val="Standaard"/>
    <w:next w:val="Geenafstand"/>
    <w:link w:val="Kop4Char"/>
    <w:uiPriority w:val="9"/>
    <w:unhideWhenUsed/>
    <w:qFormat/>
    <w:rsid w:val="004F4B07"/>
    <w:pPr>
      <w:keepNext/>
      <w:keepLines/>
      <w:numPr>
        <w:ilvl w:val="3"/>
        <w:numId w:val="2"/>
      </w:numPr>
      <w:spacing w:before="240" w:after="240"/>
      <w:ind w:left="851" w:hanging="851"/>
      <w:outlineLvl w:val="3"/>
    </w:pPr>
    <w:rPr>
      <w:rFonts w:eastAsiaTheme="majorEastAsia"/>
      <w:color w:val="A63468" w:themeColor="accent2"/>
      <w:sz w:val="24"/>
      <w:szCs w:val="24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rsid w:val="00B273F4"/>
    <w:pPr>
      <w:keepNext/>
      <w:keepLines/>
      <w:spacing w:before="40"/>
      <w:outlineLvl w:val="4"/>
    </w:pPr>
    <w:rPr>
      <w:rFonts w:eastAsiaTheme="majorEastAsia" w:cstheme="majorBidi"/>
      <w:color w:val="005A67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4C6E9A"/>
    <w:pPr>
      <w:keepNext/>
      <w:keepLines/>
      <w:spacing w:before="40"/>
      <w:ind w:left="1152" w:hanging="1152"/>
      <w:outlineLvl w:val="5"/>
    </w:pPr>
    <w:rPr>
      <w:rFonts w:eastAsiaTheme="majorEastAsia" w:cstheme="majorBidi"/>
      <w:color w:val="003C44" w:themeColor="accent1" w:themeShade="7F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4C6E9A"/>
    <w:pPr>
      <w:keepNext/>
      <w:keepLines/>
      <w:spacing w:before="40"/>
      <w:ind w:left="1296" w:hanging="1296"/>
      <w:outlineLvl w:val="6"/>
    </w:pPr>
    <w:rPr>
      <w:rFonts w:eastAsiaTheme="majorEastAsia" w:cstheme="majorBidi"/>
      <w:i/>
      <w:iCs/>
      <w:color w:val="003C44" w:themeColor="accent1" w:themeShade="7F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4C6E9A"/>
    <w:pPr>
      <w:keepNext/>
      <w:keepLines/>
      <w:spacing w:before="40"/>
      <w:ind w:left="1440" w:hanging="1440"/>
      <w:outlineLvl w:val="7"/>
    </w:pPr>
    <w:rPr>
      <w:rFonts w:eastAsiaTheme="majorEastAsia" w:cstheme="majorBidi"/>
      <w:color w:val="272727" w:themeColor="text1" w:themeTint="D8"/>
      <w:sz w:val="21"/>
      <w:szCs w:val="21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4C6E9A"/>
    <w:pPr>
      <w:keepNext/>
      <w:keepLines/>
      <w:spacing w:before="40"/>
      <w:ind w:left="1584" w:hanging="1584"/>
      <w:outlineLvl w:val="8"/>
    </w:pPr>
    <w:rPr>
      <w:rFonts w:eastAsiaTheme="majorEastAsia" w:cstheme="majorBidi"/>
      <w:i/>
      <w:iCs/>
      <w:color w:val="272727" w:themeColor="text1" w:themeTint="D8"/>
      <w:sz w:val="21"/>
      <w:szCs w:val="21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iPriority w:val="99"/>
    <w:unhideWhenUsed/>
    <w:rsid w:val="00DD6BB0"/>
    <w:pPr>
      <w:tabs>
        <w:tab w:val="center" w:pos="4536"/>
        <w:tab w:val="right" w:pos="9072"/>
      </w:tabs>
    </w:pPr>
  </w:style>
  <w:style w:type="character" w:customStyle="1" w:styleId="KoptekstChar">
    <w:name w:val="Koptekst Char"/>
    <w:basedOn w:val="Standaardalinea-lettertype"/>
    <w:link w:val="Koptekst"/>
    <w:uiPriority w:val="99"/>
    <w:rsid w:val="00DD6BB0"/>
  </w:style>
  <w:style w:type="paragraph" w:styleId="Voettekst">
    <w:name w:val="footer"/>
    <w:basedOn w:val="Standaard"/>
    <w:link w:val="VoettekstChar"/>
    <w:uiPriority w:val="99"/>
    <w:unhideWhenUsed/>
    <w:rsid w:val="00DD6BB0"/>
    <w:pPr>
      <w:tabs>
        <w:tab w:val="center" w:pos="4536"/>
        <w:tab w:val="right" w:pos="9072"/>
      </w:tabs>
    </w:pPr>
  </w:style>
  <w:style w:type="character" w:customStyle="1" w:styleId="VoettekstChar">
    <w:name w:val="Voettekst Char"/>
    <w:basedOn w:val="Standaardalinea-lettertype"/>
    <w:link w:val="Voettekst"/>
    <w:uiPriority w:val="99"/>
    <w:rsid w:val="00DD6BB0"/>
  </w:style>
  <w:style w:type="character" w:styleId="Hyperlink">
    <w:name w:val="Hyperlink"/>
    <w:basedOn w:val="Standaardalinea-lettertype"/>
    <w:uiPriority w:val="99"/>
    <w:unhideWhenUsed/>
    <w:rsid w:val="00D00E6A"/>
    <w:rPr>
      <w:color w:val="00788A" w:themeColor="hyperlink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D00E6A"/>
    <w:rPr>
      <w:color w:val="605E5C"/>
      <w:shd w:val="clear" w:color="auto" w:fill="E1DFDD"/>
    </w:rPr>
  </w:style>
  <w:style w:type="paragraph" w:customStyle="1" w:styleId="adressering">
    <w:name w:val="adressering"/>
    <w:basedOn w:val="Standaard"/>
    <w:rsid w:val="00AD0DAA"/>
    <w:rPr>
      <w:rFonts w:asciiTheme="minorHAnsi" w:hAnsiTheme="minorHAnsi"/>
      <w:sz w:val="21"/>
    </w:rPr>
  </w:style>
  <w:style w:type="paragraph" w:customStyle="1" w:styleId="kenmerken">
    <w:name w:val="kenmerken"/>
    <w:basedOn w:val="Standaard"/>
    <w:rsid w:val="00CD401C"/>
    <w:pPr>
      <w:spacing w:line="240" w:lineRule="exact"/>
    </w:pPr>
    <w:rPr>
      <w:sz w:val="18"/>
    </w:rPr>
  </w:style>
  <w:style w:type="paragraph" w:customStyle="1" w:styleId="referentie">
    <w:name w:val="referentie"/>
    <w:basedOn w:val="kenmerken"/>
    <w:rsid w:val="00CD401C"/>
    <w:pPr>
      <w:framePr w:hSpace="141" w:wrap="around" w:vAnchor="page" w:hAnchor="page" w:x="2285" w:y="1457"/>
      <w:spacing w:line="240" w:lineRule="auto"/>
    </w:pPr>
    <w:rPr>
      <w:sz w:val="16"/>
    </w:rPr>
  </w:style>
  <w:style w:type="table" w:styleId="Tabelraster">
    <w:name w:val="Table Grid"/>
    <w:basedOn w:val="Standaardtabel"/>
    <w:uiPriority w:val="59"/>
    <w:rsid w:val="00CD401C"/>
    <w:rPr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GevolgdeHyperlink">
    <w:name w:val="FollowedHyperlink"/>
    <w:basedOn w:val="Standaardalinea-lettertype"/>
    <w:uiPriority w:val="99"/>
    <w:semiHidden/>
    <w:unhideWhenUsed/>
    <w:rsid w:val="00C0333F"/>
    <w:rPr>
      <w:color w:val="00788A" w:themeColor="followedHyperlink"/>
      <w:u w:val="single"/>
    </w:rPr>
  </w:style>
  <w:style w:type="paragraph" w:styleId="Titel">
    <w:name w:val="Title"/>
    <w:basedOn w:val="Standaard"/>
    <w:next w:val="Standaard"/>
    <w:link w:val="TitelChar"/>
    <w:uiPriority w:val="10"/>
    <w:qFormat/>
    <w:rsid w:val="00A96FED"/>
    <w:pPr>
      <w:spacing w:before="240" w:after="120"/>
    </w:pPr>
    <w:rPr>
      <w:rFonts w:ascii="Calibri" w:hAnsi="Calibri" w:cs="Calibri"/>
      <w:b/>
      <w:bCs/>
      <w:color w:val="00798A" w:themeColor="accent1"/>
      <w:sz w:val="28"/>
      <w:szCs w:val="28"/>
    </w:rPr>
  </w:style>
  <w:style w:type="character" w:customStyle="1" w:styleId="TitelChar">
    <w:name w:val="Titel Char"/>
    <w:basedOn w:val="Standaardalinea-lettertype"/>
    <w:link w:val="Titel"/>
    <w:uiPriority w:val="10"/>
    <w:rsid w:val="00A96FED"/>
    <w:rPr>
      <w:rFonts w:ascii="Calibri" w:hAnsi="Calibri" w:cs="Calibri"/>
      <w:b/>
      <w:bCs/>
      <w:color w:val="00798A" w:themeColor="accent1"/>
      <w:sz w:val="28"/>
      <w:szCs w:val="28"/>
    </w:rPr>
  </w:style>
  <w:style w:type="paragraph" w:styleId="Geenafstand">
    <w:name w:val="No Spacing"/>
    <w:aliases w:val="Tekst"/>
    <w:basedOn w:val="Standaard"/>
    <w:uiPriority w:val="1"/>
    <w:qFormat/>
    <w:rsid w:val="00281B31"/>
    <w:pPr>
      <w:spacing w:before="120" w:after="120"/>
    </w:pPr>
    <w:rPr>
      <w:rFonts w:ascii="Calibri" w:hAnsi="Calibri" w:cs="Calibri"/>
      <w:color w:val="000000" w:themeColor="text1"/>
    </w:rPr>
  </w:style>
  <w:style w:type="character" w:customStyle="1" w:styleId="Kop1Char">
    <w:name w:val="Kop 1 Char"/>
    <w:basedOn w:val="Standaardalinea-lettertype"/>
    <w:link w:val="Kop1"/>
    <w:uiPriority w:val="9"/>
    <w:rsid w:val="00D3008E"/>
    <w:rPr>
      <w:rFonts w:ascii="Calibri" w:hAnsi="Calibri" w:cs="Calibri"/>
      <w:b/>
      <w:bCs/>
      <w:color w:val="A63468" w:themeColor="accent2"/>
      <w:sz w:val="28"/>
      <w:szCs w:val="28"/>
    </w:rPr>
  </w:style>
  <w:style w:type="paragraph" w:customStyle="1" w:styleId="Bullet">
    <w:name w:val="Bullet"/>
    <w:basedOn w:val="Geenafstand"/>
    <w:link w:val="BulletChar"/>
    <w:qFormat/>
    <w:rsid w:val="0067063F"/>
    <w:pPr>
      <w:numPr>
        <w:numId w:val="14"/>
      </w:numPr>
      <w:spacing w:before="0" w:after="0"/>
      <w:ind w:left="924" w:hanging="357"/>
    </w:pPr>
  </w:style>
  <w:style w:type="character" w:customStyle="1" w:styleId="BulletChar">
    <w:name w:val="Bullet Char"/>
    <w:basedOn w:val="Standaardalinea-lettertype"/>
    <w:link w:val="Bullet"/>
    <w:rsid w:val="0067063F"/>
    <w:rPr>
      <w:rFonts w:ascii="Calibri" w:hAnsi="Calibri" w:cs="Calibri"/>
      <w:color w:val="000000" w:themeColor="text1"/>
    </w:rPr>
  </w:style>
  <w:style w:type="character" w:styleId="Tekstvantijdelijkeaanduiding">
    <w:name w:val="Placeholder Text"/>
    <w:basedOn w:val="Standaardalinea-lettertype"/>
    <w:uiPriority w:val="99"/>
    <w:semiHidden/>
    <w:rsid w:val="00A839EC"/>
    <w:rPr>
      <w:color w:val="808080"/>
    </w:rPr>
  </w:style>
  <w:style w:type="character" w:customStyle="1" w:styleId="Kop2Char">
    <w:name w:val="Kop 2 Char"/>
    <w:basedOn w:val="Standaardalinea-lettertype"/>
    <w:link w:val="Kop2"/>
    <w:uiPriority w:val="9"/>
    <w:rsid w:val="003E5617"/>
    <w:rPr>
      <w:rFonts w:ascii="Arial" w:eastAsiaTheme="majorEastAsia" w:hAnsi="Arial" w:cs="Arial"/>
      <w:color w:val="00798A" w:themeColor="accent1"/>
      <w:sz w:val="26"/>
      <w:szCs w:val="26"/>
    </w:rPr>
  </w:style>
  <w:style w:type="numbering" w:customStyle="1" w:styleId="Huidigelijst1">
    <w:name w:val="Huidige lijst1"/>
    <w:uiPriority w:val="99"/>
    <w:rsid w:val="00A839EC"/>
    <w:pPr>
      <w:numPr>
        <w:numId w:val="3"/>
      </w:numPr>
    </w:pPr>
  </w:style>
  <w:style w:type="numbering" w:customStyle="1" w:styleId="Huidigelijst2">
    <w:name w:val="Huidige lijst2"/>
    <w:uiPriority w:val="99"/>
    <w:rsid w:val="00A839EC"/>
    <w:pPr>
      <w:numPr>
        <w:numId w:val="4"/>
      </w:numPr>
    </w:pPr>
  </w:style>
  <w:style w:type="character" w:customStyle="1" w:styleId="Kop3Char">
    <w:name w:val="Kop 3 Char"/>
    <w:basedOn w:val="Standaardalinea-lettertype"/>
    <w:link w:val="Kop3"/>
    <w:uiPriority w:val="9"/>
    <w:rsid w:val="0067063F"/>
    <w:rPr>
      <w:rFonts w:ascii="Calibri" w:eastAsiaTheme="majorEastAsia" w:hAnsi="Calibri" w:cs="Calibri"/>
      <w:b/>
      <w:bCs/>
      <w:color w:val="00798A" w:themeColor="accent1"/>
      <w:sz w:val="24"/>
      <w:szCs w:val="24"/>
    </w:rPr>
  </w:style>
  <w:style w:type="character" w:customStyle="1" w:styleId="Kop4Char">
    <w:name w:val="Kop 4 Char"/>
    <w:basedOn w:val="Standaardalinea-lettertype"/>
    <w:link w:val="Kop4"/>
    <w:uiPriority w:val="9"/>
    <w:rsid w:val="004F4B07"/>
    <w:rPr>
      <w:rFonts w:eastAsiaTheme="majorEastAsia"/>
      <w:color w:val="A63468" w:themeColor="accent2"/>
      <w:sz w:val="24"/>
      <w:szCs w:val="24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B273F4"/>
    <w:rPr>
      <w:rFonts w:asciiTheme="majorHAnsi" w:eastAsiaTheme="majorEastAsia" w:hAnsiTheme="majorHAnsi" w:cstheme="majorBidi"/>
      <w:color w:val="005A67" w:themeColor="accent1" w:themeShade="BF"/>
    </w:rPr>
  </w:style>
  <w:style w:type="character" w:styleId="Intensieveverwijzing">
    <w:name w:val="Intense Reference"/>
    <w:basedOn w:val="Standaardalinea-lettertype"/>
    <w:uiPriority w:val="32"/>
    <w:rsid w:val="00D3008E"/>
    <w:rPr>
      <w:rFonts w:asciiTheme="majorHAnsi" w:hAnsiTheme="majorHAnsi"/>
      <w:b/>
      <w:bCs/>
      <w:i w:val="0"/>
      <w:smallCaps/>
      <w:color w:val="00798A" w:themeColor="accent1"/>
      <w:spacing w:val="5"/>
    </w:rPr>
  </w:style>
  <w:style w:type="paragraph" w:customStyle="1" w:styleId="Style1">
    <w:name w:val="Style1"/>
    <w:basedOn w:val="Bullet"/>
    <w:rsid w:val="0067063F"/>
    <w:pPr>
      <w:numPr>
        <w:numId w:val="18"/>
      </w:numPr>
    </w:pPr>
    <w:rPr>
      <w:lang w:val="en-US"/>
    </w:rPr>
  </w:style>
  <w:style w:type="numbering" w:customStyle="1" w:styleId="CurrentList1">
    <w:name w:val="Current List1"/>
    <w:uiPriority w:val="99"/>
    <w:rsid w:val="0067063F"/>
    <w:pPr>
      <w:numPr>
        <w:numId w:val="17"/>
      </w:numPr>
    </w:pPr>
  </w:style>
  <w:style w:type="paragraph" w:customStyle="1" w:styleId="Nummering">
    <w:name w:val="Nummering"/>
    <w:basedOn w:val="Bullet"/>
    <w:qFormat/>
    <w:rsid w:val="0067063F"/>
    <w:pPr>
      <w:numPr>
        <w:numId w:val="20"/>
      </w:numPr>
      <w:ind w:left="924" w:hanging="357"/>
    </w:pPr>
    <w:rPr>
      <w:lang w:val="en-US"/>
    </w:rPr>
  </w:style>
  <w:style w:type="numbering" w:customStyle="1" w:styleId="CurrentList2">
    <w:name w:val="Current List2"/>
    <w:uiPriority w:val="99"/>
    <w:rsid w:val="0067063F"/>
    <w:pPr>
      <w:numPr>
        <w:numId w:val="19"/>
      </w:numPr>
    </w:pPr>
  </w:style>
  <w:style w:type="numbering" w:customStyle="1" w:styleId="CurrentList3">
    <w:name w:val="Current List3"/>
    <w:uiPriority w:val="99"/>
    <w:rsid w:val="0067063F"/>
    <w:pPr>
      <w:numPr>
        <w:numId w:val="21"/>
      </w:numPr>
    </w:pPr>
  </w:style>
  <w:style w:type="character" w:customStyle="1" w:styleId="Kop6Char">
    <w:name w:val="Kop 6 Char"/>
    <w:basedOn w:val="Standaardalinea-lettertype"/>
    <w:link w:val="Kop6"/>
    <w:uiPriority w:val="9"/>
    <w:semiHidden/>
    <w:rsid w:val="004C6E9A"/>
    <w:rPr>
      <w:rFonts w:eastAsiaTheme="majorEastAsia" w:cstheme="majorBidi"/>
      <w:color w:val="003C44" w:themeColor="accent1" w:themeShade="7F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4C6E9A"/>
    <w:rPr>
      <w:rFonts w:eastAsiaTheme="majorEastAsia" w:cstheme="majorBidi"/>
      <w:i/>
      <w:iCs/>
      <w:color w:val="003C44" w:themeColor="accent1" w:themeShade="7F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4C6E9A"/>
    <w:rPr>
      <w:rFonts w:eastAsiaTheme="majorEastAsia" w:cstheme="majorBidi"/>
      <w:color w:val="272727" w:themeColor="text1" w:themeTint="D8"/>
      <w:sz w:val="21"/>
      <w:szCs w:val="21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4C6E9A"/>
    <w:rPr>
      <w:rFonts w:eastAsiaTheme="majorEastAsia" w:cstheme="majorBidi"/>
      <w:i/>
      <w:iCs/>
      <w:color w:val="272727" w:themeColor="text1" w:themeTint="D8"/>
      <w:sz w:val="21"/>
      <w:szCs w:val="21"/>
    </w:rPr>
  </w:style>
  <w:style w:type="paragraph" w:styleId="Lijstalinea">
    <w:name w:val="List Paragraph"/>
    <w:basedOn w:val="Standaard"/>
    <w:link w:val="LijstalineaChar"/>
    <w:uiPriority w:val="34"/>
    <w:qFormat/>
    <w:rsid w:val="0093798D"/>
    <w:pPr>
      <w:overflowPunct/>
      <w:autoSpaceDE/>
      <w:autoSpaceDN/>
      <w:adjustRightInd/>
      <w:ind w:left="708"/>
      <w:textAlignment w:val="auto"/>
    </w:pPr>
    <w:rPr>
      <w:rFonts w:ascii="Arial Narrow" w:eastAsia="Times New Roman" w:hAnsi="Arial Narrow" w:cs="Times New Roman"/>
      <w:kern w:val="2"/>
      <w:szCs w:val="20"/>
      <w:lang w:eastAsia="nl-NL"/>
      <w14:ligatures w14:val="standardContextual"/>
    </w:rPr>
  </w:style>
  <w:style w:type="character" w:customStyle="1" w:styleId="LijstalineaChar">
    <w:name w:val="Lijstalinea Char"/>
    <w:basedOn w:val="Standaardalinea-lettertype"/>
    <w:link w:val="Lijstalinea"/>
    <w:uiPriority w:val="34"/>
    <w:rsid w:val="0093798D"/>
    <w:rPr>
      <w:rFonts w:ascii="Arial Narrow" w:eastAsia="Times New Roman" w:hAnsi="Arial Narrow" w:cs="Times New Roman"/>
      <w:kern w:val="2"/>
      <w:szCs w:val="20"/>
      <w:lang w:eastAsia="nl-NL"/>
      <w14:ligatures w14:val="standardContextual"/>
    </w:rPr>
  </w:style>
  <w:style w:type="character" w:styleId="Verwijzingopmerking">
    <w:name w:val="annotation reference"/>
    <w:basedOn w:val="Standaardalinea-lettertype"/>
    <w:uiPriority w:val="99"/>
    <w:semiHidden/>
    <w:unhideWhenUsed/>
    <w:rsid w:val="00FC4D18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unhideWhenUsed/>
    <w:rsid w:val="00FC4D18"/>
    <w:rPr>
      <w:sz w:val="20"/>
      <w:szCs w:val="20"/>
    </w:rPr>
  </w:style>
  <w:style w:type="character" w:customStyle="1" w:styleId="TekstopmerkingChar">
    <w:name w:val="Tekst opmerking Char"/>
    <w:basedOn w:val="Standaardalinea-lettertype"/>
    <w:link w:val="Tekstopmerking"/>
    <w:uiPriority w:val="99"/>
    <w:rsid w:val="00FC4D18"/>
    <w:rPr>
      <w:sz w:val="20"/>
      <w:szCs w:val="20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FC4D18"/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FC4D1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mailto:sportdienst@haaltert.be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7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https://haaltert.sharepoint.com/sites/intranet/Huisstijl/Sjabloon%20REGLEMENT%20rgb%20202408.dotx?OR=81dd2b71-fb82-4b33-ac71-fed46bf0f87a&amp;CID=7ad7f9a1-6034-f000-a8ac-d0bb1298d73b&amp;CT=1771863465445" TargetMode="External"/></Relationships>
</file>

<file path=word/theme/theme1.xml><?xml version="1.0" encoding="utf-8"?>
<a:theme xmlns:a="http://schemas.openxmlformats.org/drawingml/2006/main" name="lb Haaltert">
  <a:themeElements>
    <a:clrScheme name="lbhaaltert23">
      <a:dk1>
        <a:srgbClr val="000000"/>
      </a:dk1>
      <a:lt1>
        <a:srgbClr val="FFFFFF"/>
      </a:lt1>
      <a:dk2>
        <a:srgbClr val="00788A"/>
      </a:dk2>
      <a:lt2>
        <a:srgbClr val="FFFFFF"/>
      </a:lt2>
      <a:accent1>
        <a:srgbClr val="00798A"/>
      </a:accent1>
      <a:accent2>
        <a:srgbClr val="A63468"/>
      </a:accent2>
      <a:accent3>
        <a:srgbClr val="EFC000"/>
      </a:accent3>
      <a:accent4>
        <a:srgbClr val="919190"/>
      </a:accent4>
      <a:accent5>
        <a:srgbClr val="AFDCDF"/>
      </a:accent5>
      <a:accent6>
        <a:srgbClr val="F7AB57"/>
      </a:accent6>
      <a:hlink>
        <a:srgbClr val="00788A"/>
      </a:hlink>
      <a:folHlink>
        <a:srgbClr val="00788A"/>
      </a:folHlink>
    </a:clrScheme>
    <a:fontScheme name="Kantoorthema">
      <a:majorFont>
        <a:latin typeface="Calibri"/>
        <a:ea typeface="Calibri"/>
        <a:cs typeface="Calibri"/>
      </a:majorFont>
      <a:minorFont>
        <a:latin typeface="Calibri"/>
        <a:ea typeface="Calibri"/>
        <a:cs typeface="Calibri"/>
      </a:minorFont>
    </a:fontScheme>
    <a:fmtScheme name="Kantoorthem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2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none" lIns="45719" tIns="45719" rIns="45719" bIns="45719" numCol="1" spcCol="38100" rtlCol="0" anchor="ctr">
        <a:noAutofit/>
      </a:bodyPr>
      <a:lstStyle>
        <a:defPPr marL="0" marR="0" indent="0" algn="ctr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1" i="0" u="none" strike="noStrike" cap="none" spc="0" normalizeH="0" baseline="0" dirty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Calibri"/>
          </a:defRPr>
        </a:def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/>
      <a:lstStyle/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7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6000" b="1" i="0" u="none" strike="noStrike" cap="none" spc="0" normalizeH="0" baseline="0">
            <a:ln>
              <a:noFill/>
            </a:ln>
            <a:solidFill>
              <a:schemeClr val="accent1"/>
            </a:solidFill>
            <a:effectLst/>
            <a:uFillTx/>
            <a:latin typeface="+mn-lt"/>
            <a:ea typeface="+mn-ea"/>
            <a:cs typeface="+mn-cs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  <a:extLst>
    <a:ext uri="{05A4C25C-085E-4340-85A3-A5531E510DB2}">
      <thm15:themeFamily xmlns:thm15="http://schemas.microsoft.com/office/thememl/2012/main" name="lb Haaltert" id="{E34D1E04-A1CF-E541-B987-33566119909A}" vid="{EA2F4DA2-6E29-5546-8B5E-76F14967F3EC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18e3ae4bae84a1385c791e84de0d8a0 xmlns="08bdbcdf-2849-4e62-9576-5ea373c60f17">
      <Terms xmlns="http://schemas.microsoft.com/office/infopath/2007/PartnerControls"/>
    </l18e3ae4bae84a1385c791e84de0d8a0>
    <TaxCatchAll xmlns="2d3d8743-2c24-486c-9872-010267de75a3" xsi:nil="true"/>
    <lcf76f155ced4ddcb4097134ff3c332f xmlns="08bdbcdf-2849-4e62-9576-5ea373c60f17">
      <Terms xmlns="http://schemas.microsoft.com/office/infopath/2007/PartnerControls"/>
    </lcf76f155ced4ddcb4097134ff3c332f>
    <_dlc_DocId xmlns="2d3d8743-2c24-486c-9872-010267de75a3">9450H-1945758673-84</_dlc_DocId>
    <_dlc_DocIdUrl xmlns="2d3d8743-2c24-486c-9872-010267de75a3">
      <Url>https://haaltert.sharepoint.com/sites/intranet/_layouts/15/DocIdRedir.aspx?ID=9450H-1945758673-84</Url>
      <Description>9450H-1945758673-84</Description>
    </_dlc_DocIdUrl>
    <Onderwerp xmlns="08bdbcdf-2849-4e62-9576-5ea373c60f17">Sjabloon</Onderwerp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8283F95BF3114196479CE8CC7188A3" ma:contentTypeVersion="15" ma:contentTypeDescription="Een nieuw document maken." ma:contentTypeScope="" ma:versionID="be821faa7cd5d7d3238d73dae2b92cfc">
  <xsd:schema xmlns:xsd="http://www.w3.org/2001/XMLSchema" xmlns:xs="http://www.w3.org/2001/XMLSchema" xmlns:p="http://schemas.microsoft.com/office/2006/metadata/properties" xmlns:ns2="08bdbcdf-2849-4e62-9576-5ea373c60f17" xmlns:ns3="2d3d8743-2c24-486c-9872-010267de75a3" targetNamespace="http://schemas.microsoft.com/office/2006/metadata/properties" ma:root="true" ma:fieldsID="e6246840f61266b5039fb45616fbaa6c" ns2:_="" ns3:_="">
    <xsd:import namespace="08bdbcdf-2849-4e62-9576-5ea373c60f17"/>
    <xsd:import namespace="2d3d8743-2c24-486c-9872-010267de75a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18e3ae4bae84a1385c791e84de0d8a0" minOccurs="0"/>
                <xsd:element ref="ns3:TaxCatchAll" minOccurs="0"/>
                <xsd:element ref="ns2:lcf76f155ced4ddcb4097134ff3c332f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3:_dlc_DocId" minOccurs="0"/>
                <xsd:element ref="ns3:_dlc_DocIdUrl" minOccurs="0"/>
                <xsd:element ref="ns3:_dlc_DocIdPersistId" minOccurs="0"/>
                <xsd:element ref="ns2:MediaServiceSearchProperties" minOccurs="0"/>
                <xsd:element ref="ns2:MediaServiceObjectDetectorVersions" minOccurs="0"/>
                <xsd:element ref="ns2:MediaLengthInSeconds" minOccurs="0"/>
                <xsd:element ref="ns2:Onderwerp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bdbcdf-2849-4e62-9576-5ea373c60f1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18e3ae4bae84a1385c791e84de0d8a0" ma:index="11" nillable="true" ma:taxonomy="true" ma:internalName="l18e3ae4bae84a1385c791e84de0d8a0" ma:taxonomyFieldName="Dienst" ma:displayName="Dienst" ma:default="" ma:fieldId="{518e3ae4-bae8-4a13-85c7-91e84de0d8a0}" ma:sspId="6b59d8b1-465c-493c-a9e9-60c634fd113d" ma:termSetId="a6551ceb-ee1f-4698-a37a-e788adaf1f3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lcf76f155ced4ddcb4097134ff3c332f" ma:index="14" nillable="true" ma:taxonomy="true" ma:internalName="lcf76f155ced4ddcb4097134ff3c332f" ma:taxonomyFieldName="MediaServiceImageTags" ma:displayName="Afbeeldingtags" ma:readOnly="false" ma:fieldId="{5cf76f15-5ced-4ddc-b409-7134ff3c332f}" ma:taxonomyMulti="true" ma:sspId="6b59d8b1-465c-493c-a9e9-60c634fd113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  <xsd:element name="Onderwerp" ma:index="25" nillable="true" ma:displayName="Onderwerp" ma:format="Dropdown" ma:internalName="Onderwerp">
      <xsd:simpleType>
        <xsd:restriction base="dms:Choice">
          <xsd:enumeration value="Logo"/>
          <xsd:enumeration value="Sjabloon"/>
          <xsd:enumeration value="Teams achtergrond"/>
          <xsd:enumeration value="Huisstijlhandboek"/>
          <xsd:enumeration value="Naamkaartje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3d8743-2c24-486c-9872-010267de75a3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2cf7e4d3-1960-46bd-8519-0ab2817c5634}" ma:internalName="TaxCatchAll" ma:showField="CatchAllData" ma:web="2d3d8743-2c24-486c-9872-010267de75a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9" nillable="true" ma:displayName="Waarde van de document-id" ma:description="De waarde van de document-id die aan dit item is toegewezen." ma:indexed="true" ma:internalName="_dlc_DocId" ma:readOnly="true">
      <xsd:simpleType>
        <xsd:restriction base="dms:Text"/>
      </xsd:simpleType>
    </xsd:element>
    <xsd:element name="_dlc_DocIdUrl" ma:index="20" nillable="true" ma:displayName="Document-id" ma:description="Permanente koppeling naar dit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21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6D4B4F82-D257-41F6-9A46-3A42AF6B923E}">
  <ds:schemaRefs>
    <ds:schemaRef ds:uri="http://schemas.microsoft.com/office/2006/metadata/properties"/>
    <ds:schemaRef ds:uri="http://schemas.microsoft.com/office/infopath/2007/PartnerControls"/>
    <ds:schemaRef ds:uri="08bdbcdf-2849-4e62-9576-5ea373c60f17"/>
    <ds:schemaRef ds:uri="2d3d8743-2c24-486c-9872-010267de75a3"/>
  </ds:schemaRefs>
</ds:datastoreItem>
</file>

<file path=customXml/itemProps2.xml><?xml version="1.0" encoding="utf-8"?>
<ds:datastoreItem xmlns:ds="http://schemas.openxmlformats.org/officeDocument/2006/customXml" ds:itemID="{376BDC52-1449-42DF-8A8F-0E5BF1F208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8bdbcdf-2849-4e62-9576-5ea373c60f17"/>
    <ds:schemaRef ds:uri="2d3d8743-2c24-486c-9872-010267de75a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AA94C49-DC74-204B-A221-398F953441F5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DA34ACF3-B082-47AF-8E0D-B571F4DCF20C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DC8A87C3-0BA7-40CD-B23F-F7419380F83D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Sjabloon%20REGLEMENT%20rgb%20202408.dotx?OR=81dd2b71-fb82-4b33-ac71-fed46bf0f87a&amp;CID=7ad7f9a1-6034-f000-a8ac-d0bb1298d73b&amp;CT=1771863465445</Template>
  <TotalTime>0</TotalTime>
  <Pages>3</Pages>
  <Words>621</Words>
  <Characters>3869</Characters>
  <Application>Microsoft Office Word</Application>
  <DocSecurity>0</DocSecurity>
  <Lines>96</Lines>
  <Paragraphs>71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4419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Kim Bliki</dc:creator>
  <cp:keywords/>
  <dc:description/>
  <cp:lastModifiedBy>Kim Bliki</cp:lastModifiedBy>
  <cp:revision>5</cp:revision>
  <cp:lastPrinted>2023-10-06T08:19:00Z</cp:lastPrinted>
  <dcterms:created xsi:type="dcterms:W3CDTF">2026-03-11T09:53:00Z</dcterms:created>
  <dcterms:modified xsi:type="dcterms:W3CDTF">2026-03-11T09:58:00Z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0x010100F98283F95BF3114196479CE8CC7188A3</vt:lpwstr>
  </property>
  <property fmtid="{D5CDD505-2E9C-101B-9397-08002B2CF9AE}" pid="3" name="_dlc_DocIdItemGuid">
    <vt:lpwstr>75b682e0-b80f-4d98-b038-d1e52ad9335f</vt:lpwstr>
  </property>
  <property fmtid="{D5CDD505-2E9C-101B-9397-08002B2CF9AE}" pid="4" name="MediaServiceImageTags">
    <vt:lpwstr/>
  </property>
  <property fmtid="{D5CDD505-2E9C-101B-9397-08002B2CF9AE}" pid="5" name="Dienst">
    <vt:lpwstr/>
  </property>
</Properties>
</file>